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0C6ED" w14:textId="7AE23003" w:rsidR="00CE4422" w:rsidRPr="005C28EA" w:rsidRDefault="00CE4422" w:rsidP="003329F6">
      <w:pPr>
        <w:spacing w:line="276" w:lineRule="auto"/>
        <w:rPr>
          <w:rFonts w:ascii="Helvetica Neue" w:hAnsi="Helvetica Neue"/>
          <w:strike/>
        </w:rPr>
      </w:pPr>
    </w:p>
    <w:p w14:paraId="06BECE52" w14:textId="23EFA828" w:rsidR="006E52D4" w:rsidRPr="005C28EA" w:rsidRDefault="006E52D4" w:rsidP="003329F6">
      <w:pPr>
        <w:pStyle w:val="Heading1"/>
        <w:spacing w:line="276" w:lineRule="auto"/>
        <w:rPr>
          <w:rFonts w:ascii="Helvetica Neue" w:hAnsi="Helvetica Neue"/>
        </w:rPr>
      </w:pPr>
    </w:p>
    <w:p w14:paraId="3DA3218D" w14:textId="1DF5E2D3" w:rsidR="00407989" w:rsidRPr="00B67145" w:rsidRDefault="00EB0DDC" w:rsidP="003329F6">
      <w:pPr>
        <w:pStyle w:val="Heading1"/>
        <w:spacing w:line="276" w:lineRule="auto"/>
        <w:rPr>
          <w:rFonts w:ascii="Helvetica Neue" w:hAnsi="Helvetica Neue"/>
          <w:b w:val="0"/>
          <w:bCs w:val="0"/>
        </w:rPr>
      </w:pPr>
      <w:bookmarkStart w:id="0" w:name="_Toc132030622"/>
      <w:r w:rsidRPr="00B67145">
        <w:rPr>
          <w:rFonts w:ascii="Helvetica Neue" w:hAnsi="Helvetica Neue"/>
          <w:b w:val="0"/>
          <w:bCs w:val="0"/>
        </w:rPr>
        <w:t xml:space="preserve">SOM </w:t>
      </w:r>
      <w:bookmarkEnd w:id="0"/>
      <w:r w:rsidR="00F11C0E">
        <w:rPr>
          <w:rFonts w:ascii="Helvetica Neue" w:hAnsi="Helvetica Neue"/>
          <w:b w:val="0"/>
          <w:bCs w:val="0"/>
        </w:rPr>
        <w:t>Tech</w:t>
      </w:r>
    </w:p>
    <w:p w14:paraId="373C1C27" w14:textId="2A9DC7F9" w:rsidR="0062343F" w:rsidRPr="00B67145" w:rsidRDefault="003833E9" w:rsidP="003329F6">
      <w:pPr>
        <w:pStyle w:val="Heading1"/>
        <w:spacing w:line="276" w:lineRule="auto"/>
        <w:rPr>
          <w:rFonts w:ascii="Helvetica Neue" w:hAnsi="Helvetica Neue"/>
          <w:b w:val="0"/>
          <w:bCs w:val="0"/>
          <w:sz w:val="56"/>
          <w:szCs w:val="56"/>
        </w:rPr>
      </w:pPr>
      <w:bookmarkStart w:id="1" w:name="_Toc132030623"/>
      <w:r w:rsidRPr="00B67145">
        <w:rPr>
          <w:rFonts w:ascii="Helvetica Neue" w:hAnsi="Helvetica Neue"/>
          <w:b w:val="0"/>
          <w:bCs w:val="0"/>
          <w:sz w:val="56"/>
          <w:szCs w:val="56"/>
        </w:rPr>
        <w:t xml:space="preserve">Digital </w:t>
      </w:r>
      <w:r w:rsidR="03F0F003" w:rsidRPr="00B67145">
        <w:rPr>
          <w:rFonts w:ascii="Helvetica Neue" w:hAnsi="Helvetica Neue"/>
          <w:b w:val="0"/>
          <w:bCs w:val="0"/>
          <w:sz w:val="56"/>
          <w:szCs w:val="56"/>
        </w:rPr>
        <w:t xml:space="preserve">Accessibility </w:t>
      </w:r>
      <w:r w:rsidR="00AB0F86" w:rsidRPr="00B67145">
        <w:rPr>
          <w:rFonts w:ascii="Helvetica Neue" w:hAnsi="Helvetica Neue"/>
          <w:b w:val="0"/>
          <w:bCs w:val="0"/>
          <w:sz w:val="56"/>
          <w:szCs w:val="56"/>
        </w:rPr>
        <w:t>Commitment</w:t>
      </w:r>
      <w:bookmarkEnd w:id="1"/>
      <w:r w:rsidR="03F0F003" w:rsidRPr="00B67145">
        <w:rPr>
          <w:rFonts w:ascii="Helvetica Neue" w:hAnsi="Helvetica Neue"/>
          <w:b w:val="0"/>
          <w:bCs w:val="0"/>
          <w:sz w:val="56"/>
          <w:szCs w:val="56"/>
        </w:rPr>
        <w:t xml:space="preserve"> </w:t>
      </w:r>
    </w:p>
    <w:p w14:paraId="6F8BD49C" w14:textId="7E41CA85" w:rsidR="0062343F" w:rsidRPr="005C28EA" w:rsidRDefault="0062343F" w:rsidP="003329F6">
      <w:pPr>
        <w:pStyle w:val="Heading1"/>
        <w:spacing w:line="276" w:lineRule="auto"/>
        <w:rPr>
          <w:rFonts w:ascii="Helvetica Neue" w:hAnsi="Helvetica Neue"/>
          <w:sz w:val="52"/>
          <w:szCs w:val="52"/>
        </w:rPr>
      </w:pPr>
    </w:p>
    <w:p w14:paraId="4EC82697" w14:textId="7C0008DE" w:rsidR="00CE4422" w:rsidRPr="005C28EA" w:rsidRDefault="00CE4422" w:rsidP="003329F6">
      <w:pPr>
        <w:spacing w:line="276" w:lineRule="auto"/>
        <w:rPr>
          <w:rFonts w:ascii="Helvetica Neue" w:hAnsi="Helvetica Neue"/>
        </w:rPr>
      </w:pPr>
      <w:r w:rsidRPr="005C28EA">
        <w:rPr>
          <w:rFonts w:ascii="Helvetica Neue" w:hAnsi="Helvetica Neue"/>
        </w:rPr>
        <w:tab/>
      </w:r>
    </w:p>
    <w:p w14:paraId="6F7D4ACA" w14:textId="010804CE" w:rsidR="00CE4422" w:rsidRPr="005C28EA" w:rsidRDefault="00CE4422" w:rsidP="003329F6">
      <w:pPr>
        <w:spacing w:line="276" w:lineRule="auto"/>
        <w:rPr>
          <w:rFonts w:ascii="Helvetica Neue" w:hAnsi="Helvetica Neue"/>
        </w:rPr>
      </w:pPr>
    </w:p>
    <w:p w14:paraId="5ECBFD1D" w14:textId="77777777" w:rsidR="008E6AF0" w:rsidRPr="005C28EA" w:rsidRDefault="008E6AF0" w:rsidP="003329F6">
      <w:pPr>
        <w:spacing w:line="276" w:lineRule="auto"/>
        <w:jc w:val="right"/>
        <w:rPr>
          <w:rFonts w:ascii="Helvetica Neue" w:hAnsi="Helvetica Neue"/>
        </w:rPr>
      </w:pPr>
    </w:p>
    <w:p w14:paraId="4A17B3C5" w14:textId="77777777" w:rsidR="008E6AF0" w:rsidRPr="005C28EA" w:rsidRDefault="008E6AF0" w:rsidP="003329F6">
      <w:pPr>
        <w:spacing w:line="276" w:lineRule="auto"/>
        <w:jc w:val="right"/>
        <w:rPr>
          <w:rFonts w:ascii="Helvetica Neue" w:hAnsi="Helvetica Neue"/>
        </w:rPr>
      </w:pPr>
    </w:p>
    <w:p w14:paraId="7BB0FD36" w14:textId="77777777" w:rsidR="008E6AF0" w:rsidRPr="005C28EA" w:rsidRDefault="008E6AF0" w:rsidP="003329F6">
      <w:pPr>
        <w:spacing w:line="276" w:lineRule="auto"/>
        <w:jc w:val="right"/>
        <w:rPr>
          <w:rFonts w:ascii="Helvetica Neue" w:hAnsi="Helvetica Neue"/>
        </w:rPr>
      </w:pPr>
    </w:p>
    <w:p w14:paraId="1BBDAF8B" w14:textId="77777777" w:rsidR="008E6AF0" w:rsidRPr="005C28EA" w:rsidRDefault="008E6AF0" w:rsidP="003329F6">
      <w:pPr>
        <w:spacing w:line="276" w:lineRule="auto"/>
        <w:jc w:val="right"/>
        <w:rPr>
          <w:rFonts w:ascii="Helvetica Neue" w:hAnsi="Helvetica Neue"/>
        </w:rPr>
      </w:pPr>
    </w:p>
    <w:p w14:paraId="5565DECA" w14:textId="77777777" w:rsidR="008E6AF0" w:rsidRPr="005C28EA" w:rsidRDefault="008E6AF0" w:rsidP="003329F6">
      <w:pPr>
        <w:spacing w:line="276" w:lineRule="auto"/>
        <w:jc w:val="right"/>
        <w:rPr>
          <w:rFonts w:ascii="Helvetica Neue" w:hAnsi="Helvetica Neue"/>
        </w:rPr>
      </w:pPr>
    </w:p>
    <w:p w14:paraId="45BEFBEB" w14:textId="77777777" w:rsidR="008E6AF0" w:rsidRPr="005C28EA" w:rsidRDefault="008E6AF0" w:rsidP="003329F6">
      <w:pPr>
        <w:spacing w:line="276" w:lineRule="auto"/>
        <w:jc w:val="right"/>
        <w:rPr>
          <w:rFonts w:ascii="Helvetica Neue" w:hAnsi="Helvetica Neue"/>
        </w:rPr>
      </w:pPr>
    </w:p>
    <w:p w14:paraId="34AB22B7" w14:textId="30600D30" w:rsidR="00CE4422" w:rsidRPr="005C28EA" w:rsidRDefault="008F66DC" w:rsidP="003329F6">
      <w:pPr>
        <w:spacing w:line="276" w:lineRule="auto"/>
        <w:jc w:val="right"/>
        <w:rPr>
          <w:rFonts w:ascii="Helvetica Neue" w:hAnsi="Helvetica Neue"/>
        </w:rPr>
      </w:pPr>
      <w:r w:rsidRPr="005C28EA">
        <w:rPr>
          <w:rFonts w:ascii="Helvetica Neue" w:hAnsi="Helvetica Neue"/>
        </w:rPr>
        <w:t>March 13</w:t>
      </w:r>
      <w:r w:rsidR="00627006" w:rsidRPr="005C28EA">
        <w:rPr>
          <w:rFonts w:ascii="Helvetica Neue" w:hAnsi="Helvetica Neue"/>
        </w:rPr>
        <w:t>,</w:t>
      </w:r>
      <w:r w:rsidR="005E1169" w:rsidRPr="005C28EA">
        <w:rPr>
          <w:rFonts w:ascii="Helvetica Neue" w:hAnsi="Helvetica Neue"/>
        </w:rPr>
        <w:t xml:space="preserve"> 202</w:t>
      </w:r>
      <w:r w:rsidR="003F3F0D" w:rsidRPr="005C28EA">
        <w:rPr>
          <w:rFonts w:ascii="Helvetica Neue" w:hAnsi="Helvetica Neue"/>
        </w:rPr>
        <w:t>3</w:t>
      </w:r>
    </w:p>
    <w:p w14:paraId="245F9FB9" w14:textId="5DC75135" w:rsidR="00CE4422" w:rsidRPr="005C28EA" w:rsidRDefault="008F66DC" w:rsidP="003329F6">
      <w:pPr>
        <w:spacing w:line="276" w:lineRule="auto"/>
        <w:jc w:val="right"/>
        <w:rPr>
          <w:rFonts w:ascii="Helvetica Neue" w:hAnsi="Helvetica Neue"/>
          <w:b/>
          <w:bCs/>
          <w:sz w:val="28"/>
          <w:szCs w:val="28"/>
        </w:rPr>
      </w:pPr>
      <w:r w:rsidRPr="005C28EA">
        <w:rPr>
          <w:rFonts w:ascii="Helvetica Neue" w:hAnsi="Helvetica Neue"/>
          <w:b/>
          <w:bCs/>
          <w:sz w:val="28"/>
          <w:szCs w:val="28"/>
        </w:rPr>
        <w:t>Final</w:t>
      </w:r>
    </w:p>
    <w:p w14:paraId="678C6980" w14:textId="10B83510" w:rsidR="008E6AF0" w:rsidRPr="005C28EA" w:rsidRDefault="008E6AF0" w:rsidP="003329F6">
      <w:pPr>
        <w:spacing w:line="276" w:lineRule="auto"/>
        <w:jc w:val="right"/>
        <w:rPr>
          <w:rFonts w:ascii="Helvetica Neue" w:hAnsi="Helvetica Neue"/>
          <w:b/>
          <w:bCs/>
          <w:sz w:val="28"/>
          <w:szCs w:val="28"/>
        </w:rPr>
      </w:pPr>
    </w:p>
    <w:p w14:paraId="5C3E48AF" w14:textId="71D30E2D" w:rsidR="008E6AF0" w:rsidRPr="005C28EA" w:rsidRDefault="00F5498C" w:rsidP="003329F6">
      <w:pPr>
        <w:pStyle w:val="CoverNameDate0"/>
        <w:spacing w:line="276" w:lineRule="auto"/>
        <w:rPr>
          <w:rFonts w:ascii="Helvetica Neue" w:hAnsi="Helvetica Neue"/>
        </w:rPr>
      </w:pPr>
      <w:r w:rsidRPr="005C28EA">
        <w:rPr>
          <w:rFonts w:ascii="Helvetica Neue" w:hAnsi="Helvetica Neue"/>
        </w:rPr>
        <w:t xml:space="preserve">Level Access </w:t>
      </w:r>
      <w:r w:rsidR="3DCEDFB9" w:rsidRPr="005C28EA">
        <w:rPr>
          <w:rFonts w:ascii="Helvetica Neue" w:hAnsi="Helvetica Neue"/>
        </w:rPr>
        <w:t>Home</w:t>
      </w:r>
      <w:r w:rsidR="008E6AF0" w:rsidRPr="005C28EA">
        <w:rPr>
          <w:rFonts w:ascii="Helvetica Neue" w:hAnsi="Helvetica Neue"/>
        </w:rPr>
        <w:t xml:space="preserve"> Office</w:t>
      </w:r>
    </w:p>
    <w:p w14:paraId="3D6E6794" w14:textId="77777777" w:rsidR="00022400" w:rsidRPr="005C28EA" w:rsidRDefault="00882E3C" w:rsidP="00022400">
      <w:pPr>
        <w:pStyle w:val="CoverNameDate0"/>
        <w:spacing w:line="276" w:lineRule="auto"/>
        <w:rPr>
          <w:rFonts w:ascii="Helvetica Neue" w:hAnsi="Helvetica Neue"/>
          <w:b/>
          <w:bCs/>
        </w:rPr>
      </w:pPr>
      <w:r w:rsidRPr="005C28EA">
        <w:rPr>
          <w:rFonts w:ascii="Helvetica Neue" w:hAnsi="Helvetica Neue"/>
        </w:rPr>
        <w:t>1310 N Courthouse RD</w:t>
      </w:r>
      <w:r w:rsidR="008E6AF0" w:rsidRPr="005C28EA">
        <w:rPr>
          <w:rFonts w:ascii="Helvetica Neue" w:hAnsi="Helvetica Neue"/>
        </w:rPr>
        <w:t xml:space="preserve">, Suite </w:t>
      </w:r>
      <w:r w:rsidRPr="005C28EA">
        <w:rPr>
          <w:rFonts w:ascii="Helvetica Neue" w:hAnsi="Helvetica Neue"/>
        </w:rPr>
        <w:t>860</w:t>
      </w:r>
    </w:p>
    <w:p w14:paraId="6817A1AF" w14:textId="10844597" w:rsidR="008E6AF0" w:rsidRPr="005C28EA" w:rsidRDefault="00844D36" w:rsidP="00022400">
      <w:pPr>
        <w:pStyle w:val="CoverNameDate0"/>
        <w:spacing w:line="276" w:lineRule="auto"/>
        <w:rPr>
          <w:rFonts w:ascii="Helvetica Neue" w:hAnsi="Helvetica Neue"/>
          <w:b/>
          <w:bCs/>
        </w:rPr>
      </w:pPr>
      <w:r w:rsidRPr="005C28EA">
        <w:rPr>
          <w:rFonts w:ascii="Helvetica Neue" w:hAnsi="Helvetica Neue"/>
        </w:rPr>
        <w:t>Arlington</w:t>
      </w:r>
      <w:r w:rsidR="008E6AF0" w:rsidRPr="005C28EA">
        <w:rPr>
          <w:rFonts w:ascii="Helvetica Neue" w:hAnsi="Helvetica Neue"/>
        </w:rPr>
        <w:t xml:space="preserve">, VA </w:t>
      </w:r>
      <w:r w:rsidRPr="005C28EA">
        <w:rPr>
          <w:rFonts w:ascii="Helvetica Neue" w:hAnsi="Helvetica Neue"/>
        </w:rPr>
        <w:t>22201</w:t>
      </w:r>
    </w:p>
    <w:sdt>
      <w:sdtPr>
        <w:rPr>
          <w:rFonts w:ascii="Helvetica Neue" w:eastAsia="Arial" w:hAnsi="Helvetica Neue" w:cstheme="minorHAnsi"/>
          <w:color w:val="auto"/>
          <w:sz w:val="24"/>
          <w:szCs w:val="24"/>
          <w:lang w:eastAsia="x-none"/>
        </w:rPr>
        <w:id w:val="337891481"/>
        <w:docPartObj>
          <w:docPartGallery w:val="Table of Contents"/>
          <w:docPartUnique/>
        </w:docPartObj>
      </w:sdtPr>
      <w:sdtEndPr>
        <w:rPr>
          <w:b/>
          <w:bCs/>
          <w:noProof/>
        </w:rPr>
      </w:sdtEndPr>
      <w:sdtContent>
        <w:p w14:paraId="55978A43" w14:textId="77441620" w:rsidR="00AC59A2" w:rsidRPr="005C28EA" w:rsidRDefault="00AC59A2" w:rsidP="003329F6">
          <w:pPr>
            <w:pStyle w:val="TOCHeading"/>
            <w:spacing w:line="276" w:lineRule="auto"/>
            <w:rPr>
              <w:rFonts w:ascii="Helvetica Neue" w:hAnsi="Helvetica Neue" w:cstheme="minorHAnsi"/>
            </w:rPr>
          </w:pPr>
          <w:r w:rsidRPr="005C28EA">
            <w:rPr>
              <w:rFonts w:ascii="Helvetica Neue" w:hAnsi="Helvetica Neue" w:cstheme="minorHAnsi"/>
            </w:rPr>
            <w:t>Contents</w:t>
          </w:r>
        </w:p>
        <w:p w14:paraId="703A27C2" w14:textId="1CCA9249" w:rsidR="008937AE" w:rsidRPr="005C28EA" w:rsidRDefault="00AC59A2">
          <w:pPr>
            <w:pStyle w:val="TOC1"/>
            <w:tabs>
              <w:tab w:val="right" w:leader="dot" w:pos="9350"/>
            </w:tabs>
            <w:rPr>
              <w:rFonts w:ascii="Helvetica Neue" w:eastAsiaTheme="minorEastAsia" w:hAnsi="Helvetica Neue" w:cstheme="minorBidi"/>
              <w:noProof/>
              <w:color w:val="auto"/>
            </w:rPr>
          </w:pPr>
          <w:r w:rsidRPr="005C28EA">
            <w:rPr>
              <w:rFonts w:ascii="Helvetica Neue" w:hAnsi="Helvetica Neue"/>
            </w:rPr>
            <w:fldChar w:fldCharType="begin"/>
          </w:r>
          <w:r w:rsidRPr="005C28EA">
            <w:rPr>
              <w:rFonts w:ascii="Helvetica Neue" w:hAnsi="Helvetica Neue"/>
            </w:rPr>
            <w:instrText xml:space="preserve"> TOC \o "1-3" \h \z \u </w:instrText>
          </w:r>
          <w:r w:rsidRPr="005C28EA">
            <w:rPr>
              <w:rFonts w:ascii="Helvetica Neue" w:hAnsi="Helvetica Neue"/>
            </w:rPr>
            <w:fldChar w:fldCharType="separate"/>
          </w:r>
          <w:hyperlink w:anchor="_Toc132030622" w:history="1">
            <w:r w:rsidR="008937AE" w:rsidRPr="005C28EA">
              <w:rPr>
                <w:rStyle w:val="Hyperlink"/>
                <w:rFonts w:ascii="Helvetica Neue" w:hAnsi="Helvetica Neue"/>
                <w:noProof/>
              </w:rPr>
              <w:t>SOM TECH</w:t>
            </w:r>
            <w:r w:rsidR="008937AE" w:rsidRPr="005C28EA">
              <w:rPr>
                <w:rFonts w:ascii="Helvetica Neue" w:hAnsi="Helvetica Neue"/>
                <w:noProof/>
                <w:webHidden/>
              </w:rPr>
              <w:tab/>
            </w:r>
            <w:r w:rsidR="008937AE" w:rsidRPr="005C28EA">
              <w:rPr>
                <w:rFonts w:ascii="Helvetica Neue" w:hAnsi="Helvetica Neue"/>
                <w:noProof/>
                <w:webHidden/>
              </w:rPr>
              <w:fldChar w:fldCharType="begin"/>
            </w:r>
            <w:r w:rsidR="008937AE" w:rsidRPr="005C28EA">
              <w:rPr>
                <w:rFonts w:ascii="Helvetica Neue" w:hAnsi="Helvetica Neue"/>
                <w:noProof/>
                <w:webHidden/>
              </w:rPr>
              <w:instrText xml:space="preserve"> PAGEREF _Toc132030622 \h </w:instrText>
            </w:r>
            <w:r w:rsidR="008937AE" w:rsidRPr="005C28EA">
              <w:rPr>
                <w:rFonts w:ascii="Helvetica Neue" w:hAnsi="Helvetica Neue"/>
                <w:noProof/>
                <w:webHidden/>
              </w:rPr>
            </w:r>
            <w:r w:rsidR="008937AE" w:rsidRPr="005C28EA">
              <w:rPr>
                <w:rFonts w:ascii="Helvetica Neue" w:hAnsi="Helvetica Neue"/>
                <w:noProof/>
                <w:webHidden/>
              </w:rPr>
              <w:fldChar w:fldCharType="separate"/>
            </w:r>
            <w:r w:rsidR="008937AE" w:rsidRPr="005C28EA">
              <w:rPr>
                <w:rFonts w:ascii="Helvetica Neue" w:hAnsi="Helvetica Neue"/>
                <w:noProof/>
                <w:webHidden/>
              </w:rPr>
              <w:t>1</w:t>
            </w:r>
            <w:r w:rsidR="008937AE" w:rsidRPr="005C28EA">
              <w:rPr>
                <w:rFonts w:ascii="Helvetica Neue" w:hAnsi="Helvetica Neue"/>
                <w:noProof/>
                <w:webHidden/>
              </w:rPr>
              <w:fldChar w:fldCharType="end"/>
            </w:r>
          </w:hyperlink>
        </w:p>
        <w:p w14:paraId="0214240F" w14:textId="4EB0DF1F" w:rsidR="008937AE" w:rsidRPr="005C28EA" w:rsidRDefault="008937AE">
          <w:pPr>
            <w:pStyle w:val="TOC1"/>
            <w:tabs>
              <w:tab w:val="right" w:leader="dot" w:pos="9350"/>
            </w:tabs>
            <w:rPr>
              <w:rFonts w:ascii="Helvetica Neue" w:eastAsiaTheme="minorEastAsia" w:hAnsi="Helvetica Neue" w:cstheme="minorBidi"/>
              <w:noProof/>
              <w:color w:val="auto"/>
            </w:rPr>
          </w:pPr>
          <w:hyperlink w:anchor="_Toc132030623" w:history="1">
            <w:r w:rsidRPr="005C28EA">
              <w:rPr>
                <w:rStyle w:val="Hyperlink"/>
                <w:rFonts w:ascii="Helvetica Neue" w:hAnsi="Helvetica Neue"/>
                <w:noProof/>
              </w:rPr>
              <w:t>Digital Accessibility Commitment</w:t>
            </w:r>
            <w:r w:rsidRPr="005C28EA">
              <w:rPr>
                <w:rFonts w:ascii="Helvetica Neue" w:hAnsi="Helvetica Neue"/>
                <w:noProof/>
                <w:webHidden/>
              </w:rPr>
              <w:tab/>
            </w:r>
            <w:r w:rsidRPr="005C28EA">
              <w:rPr>
                <w:rFonts w:ascii="Helvetica Neue" w:hAnsi="Helvetica Neue"/>
                <w:noProof/>
                <w:webHidden/>
              </w:rPr>
              <w:fldChar w:fldCharType="begin"/>
            </w:r>
            <w:r w:rsidRPr="005C28EA">
              <w:rPr>
                <w:rFonts w:ascii="Helvetica Neue" w:hAnsi="Helvetica Neue"/>
                <w:noProof/>
                <w:webHidden/>
              </w:rPr>
              <w:instrText xml:space="preserve"> PAGEREF _Toc132030623 \h </w:instrText>
            </w:r>
            <w:r w:rsidRPr="005C28EA">
              <w:rPr>
                <w:rFonts w:ascii="Helvetica Neue" w:hAnsi="Helvetica Neue"/>
                <w:noProof/>
                <w:webHidden/>
              </w:rPr>
            </w:r>
            <w:r w:rsidRPr="005C28EA">
              <w:rPr>
                <w:rFonts w:ascii="Helvetica Neue" w:hAnsi="Helvetica Neue"/>
                <w:noProof/>
                <w:webHidden/>
              </w:rPr>
              <w:fldChar w:fldCharType="separate"/>
            </w:r>
            <w:r w:rsidRPr="005C28EA">
              <w:rPr>
                <w:rFonts w:ascii="Helvetica Neue" w:hAnsi="Helvetica Neue"/>
                <w:noProof/>
                <w:webHidden/>
              </w:rPr>
              <w:t>1</w:t>
            </w:r>
            <w:r w:rsidRPr="005C28EA">
              <w:rPr>
                <w:rFonts w:ascii="Helvetica Neue" w:hAnsi="Helvetica Neue"/>
                <w:noProof/>
                <w:webHidden/>
              </w:rPr>
              <w:fldChar w:fldCharType="end"/>
            </w:r>
          </w:hyperlink>
        </w:p>
        <w:p w14:paraId="59B7FA30" w14:textId="5C990278" w:rsidR="008937AE" w:rsidRPr="005C28EA" w:rsidRDefault="008937AE">
          <w:pPr>
            <w:pStyle w:val="TOC2"/>
            <w:tabs>
              <w:tab w:val="right" w:leader="dot" w:pos="9350"/>
            </w:tabs>
            <w:rPr>
              <w:rFonts w:ascii="Helvetica Neue" w:eastAsiaTheme="minorEastAsia" w:hAnsi="Helvetica Neue" w:cstheme="minorBidi"/>
              <w:noProof/>
              <w:color w:val="auto"/>
            </w:rPr>
          </w:pPr>
          <w:hyperlink w:anchor="_Toc132030624" w:history="1">
            <w:r w:rsidRPr="005C28EA">
              <w:rPr>
                <w:rStyle w:val="Hyperlink"/>
                <w:rFonts w:ascii="Helvetica Neue" w:hAnsi="Helvetica Neue"/>
                <w:noProof/>
              </w:rPr>
              <w:t>Our Commitment &amp; Commitment</w:t>
            </w:r>
            <w:r w:rsidRPr="005C28EA">
              <w:rPr>
                <w:rFonts w:ascii="Helvetica Neue" w:hAnsi="Helvetica Neue"/>
                <w:noProof/>
                <w:webHidden/>
              </w:rPr>
              <w:tab/>
            </w:r>
            <w:r w:rsidRPr="005C28EA">
              <w:rPr>
                <w:rFonts w:ascii="Helvetica Neue" w:hAnsi="Helvetica Neue"/>
                <w:noProof/>
                <w:webHidden/>
              </w:rPr>
              <w:fldChar w:fldCharType="begin"/>
            </w:r>
            <w:r w:rsidRPr="005C28EA">
              <w:rPr>
                <w:rFonts w:ascii="Helvetica Neue" w:hAnsi="Helvetica Neue"/>
                <w:noProof/>
                <w:webHidden/>
              </w:rPr>
              <w:instrText xml:space="preserve"> PAGEREF _Toc132030624 \h </w:instrText>
            </w:r>
            <w:r w:rsidRPr="005C28EA">
              <w:rPr>
                <w:rFonts w:ascii="Helvetica Neue" w:hAnsi="Helvetica Neue"/>
                <w:noProof/>
                <w:webHidden/>
              </w:rPr>
            </w:r>
            <w:r w:rsidRPr="005C28EA">
              <w:rPr>
                <w:rFonts w:ascii="Helvetica Neue" w:hAnsi="Helvetica Neue"/>
                <w:noProof/>
                <w:webHidden/>
              </w:rPr>
              <w:fldChar w:fldCharType="separate"/>
            </w:r>
            <w:r w:rsidRPr="005C28EA">
              <w:rPr>
                <w:rFonts w:ascii="Helvetica Neue" w:hAnsi="Helvetica Neue"/>
                <w:noProof/>
                <w:webHidden/>
              </w:rPr>
              <w:t>3</w:t>
            </w:r>
            <w:r w:rsidRPr="005C28EA">
              <w:rPr>
                <w:rFonts w:ascii="Helvetica Neue" w:hAnsi="Helvetica Neue"/>
                <w:noProof/>
                <w:webHidden/>
              </w:rPr>
              <w:fldChar w:fldCharType="end"/>
            </w:r>
          </w:hyperlink>
        </w:p>
        <w:p w14:paraId="0205D9C3" w14:textId="245CD270" w:rsidR="008937AE" w:rsidRPr="005C28EA" w:rsidRDefault="008937AE">
          <w:pPr>
            <w:pStyle w:val="TOC2"/>
            <w:tabs>
              <w:tab w:val="right" w:leader="dot" w:pos="9350"/>
            </w:tabs>
            <w:rPr>
              <w:rFonts w:ascii="Helvetica Neue" w:eastAsiaTheme="minorEastAsia" w:hAnsi="Helvetica Neue" w:cstheme="minorBidi"/>
              <w:noProof/>
              <w:color w:val="auto"/>
            </w:rPr>
          </w:pPr>
          <w:hyperlink w:anchor="_Toc132030625" w:history="1">
            <w:r w:rsidRPr="005C28EA">
              <w:rPr>
                <w:rStyle w:val="Hyperlink"/>
                <w:rFonts w:ascii="Helvetica Neue" w:hAnsi="Helvetica Neue"/>
                <w:noProof/>
              </w:rPr>
              <w:t>Definitions</w:t>
            </w:r>
            <w:r w:rsidRPr="005C28EA">
              <w:rPr>
                <w:rFonts w:ascii="Helvetica Neue" w:hAnsi="Helvetica Neue"/>
                <w:noProof/>
                <w:webHidden/>
              </w:rPr>
              <w:tab/>
            </w:r>
            <w:r w:rsidRPr="005C28EA">
              <w:rPr>
                <w:rFonts w:ascii="Helvetica Neue" w:hAnsi="Helvetica Neue"/>
                <w:noProof/>
                <w:webHidden/>
              </w:rPr>
              <w:fldChar w:fldCharType="begin"/>
            </w:r>
            <w:r w:rsidRPr="005C28EA">
              <w:rPr>
                <w:rFonts w:ascii="Helvetica Neue" w:hAnsi="Helvetica Neue"/>
                <w:noProof/>
                <w:webHidden/>
              </w:rPr>
              <w:instrText xml:space="preserve"> PAGEREF _Toc132030625 \h </w:instrText>
            </w:r>
            <w:r w:rsidRPr="005C28EA">
              <w:rPr>
                <w:rFonts w:ascii="Helvetica Neue" w:hAnsi="Helvetica Neue"/>
                <w:noProof/>
                <w:webHidden/>
              </w:rPr>
            </w:r>
            <w:r w:rsidRPr="005C28EA">
              <w:rPr>
                <w:rFonts w:ascii="Helvetica Neue" w:hAnsi="Helvetica Neue"/>
                <w:noProof/>
                <w:webHidden/>
              </w:rPr>
              <w:fldChar w:fldCharType="separate"/>
            </w:r>
            <w:r w:rsidRPr="005C28EA">
              <w:rPr>
                <w:rFonts w:ascii="Helvetica Neue" w:hAnsi="Helvetica Neue"/>
                <w:noProof/>
                <w:webHidden/>
              </w:rPr>
              <w:t>3</w:t>
            </w:r>
            <w:r w:rsidRPr="005C28EA">
              <w:rPr>
                <w:rFonts w:ascii="Helvetica Neue" w:hAnsi="Helvetica Neue"/>
                <w:noProof/>
                <w:webHidden/>
              </w:rPr>
              <w:fldChar w:fldCharType="end"/>
            </w:r>
          </w:hyperlink>
        </w:p>
        <w:p w14:paraId="357FBB8C" w14:textId="21E33E47" w:rsidR="008937AE" w:rsidRPr="005C28EA" w:rsidRDefault="008937AE">
          <w:pPr>
            <w:pStyle w:val="TOC2"/>
            <w:tabs>
              <w:tab w:val="right" w:leader="dot" w:pos="9350"/>
            </w:tabs>
            <w:rPr>
              <w:rFonts w:ascii="Helvetica Neue" w:eastAsiaTheme="minorEastAsia" w:hAnsi="Helvetica Neue" w:cstheme="minorBidi"/>
              <w:noProof/>
              <w:color w:val="auto"/>
            </w:rPr>
          </w:pPr>
          <w:hyperlink w:anchor="_Toc132030626" w:history="1">
            <w:r w:rsidRPr="005C28EA">
              <w:rPr>
                <w:rStyle w:val="Hyperlink"/>
                <w:rFonts w:ascii="Helvetica Neue" w:hAnsi="Helvetica Neue"/>
                <w:noProof/>
              </w:rPr>
              <w:t>Scope</w:t>
            </w:r>
            <w:r w:rsidRPr="005C28EA">
              <w:rPr>
                <w:rFonts w:ascii="Helvetica Neue" w:hAnsi="Helvetica Neue"/>
                <w:noProof/>
                <w:webHidden/>
              </w:rPr>
              <w:tab/>
            </w:r>
            <w:r w:rsidRPr="005C28EA">
              <w:rPr>
                <w:rFonts w:ascii="Helvetica Neue" w:hAnsi="Helvetica Neue"/>
                <w:noProof/>
                <w:webHidden/>
              </w:rPr>
              <w:fldChar w:fldCharType="begin"/>
            </w:r>
            <w:r w:rsidRPr="005C28EA">
              <w:rPr>
                <w:rFonts w:ascii="Helvetica Neue" w:hAnsi="Helvetica Neue"/>
                <w:noProof/>
                <w:webHidden/>
              </w:rPr>
              <w:instrText xml:space="preserve"> PAGEREF _Toc132030626 \h </w:instrText>
            </w:r>
            <w:r w:rsidRPr="005C28EA">
              <w:rPr>
                <w:rFonts w:ascii="Helvetica Neue" w:hAnsi="Helvetica Neue"/>
                <w:noProof/>
                <w:webHidden/>
              </w:rPr>
            </w:r>
            <w:r w:rsidRPr="005C28EA">
              <w:rPr>
                <w:rFonts w:ascii="Helvetica Neue" w:hAnsi="Helvetica Neue"/>
                <w:noProof/>
                <w:webHidden/>
              </w:rPr>
              <w:fldChar w:fldCharType="separate"/>
            </w:r>
            <w:r w:rsidRPr="005C28EA">
              <w:rPr>
                <w:rFonts w:ascii="Helvetica Neue" w:hAnsi="Helvetica Neue"/>
                <w:noProof/>
                <w:webHidden/>
              </w:rPr>
              <w:t>4</w:t>
            </w:r>
            <w:r w:rsidRPr="005C28EA">
              <w:rPr>
                <w:rFonts w:ascii="Helvetica Neue" w:hAnsi="Helvetica Neue"/>
                <w:noProof/>
                <w:webHidden/>
              </w:rPr>
              <w:fldChar w:fldCharType="end"/>
            </w:r>
          </w:hyperlink>
        </w:p>
        <w:p w14:paraId="004ABC10" w14:textId="2B72961E" w:rsidR="008937AE" w:rsidRPr="005C28EA" w:rsidRDefault="008937AE">
          <w:pPr>
            <w:pStyle w:val="TOC2"/>
            <w:tabs>
              <w:tab w:val="right" w:leader="dot" w:pos="9350"/>
            </w:tabs>
            <w:rPr>
              <w:rFonts w:ascii="Helvetica Neue" w:eastAsiaTheme="minorEastAsia" w:hAnsi="Helvetica Neue" w:cstheme="minorBidi"/>
              <w:noProof/>
              <w:color w:val="auto"/>
            </w:rPr>
          </w:pPr>
          <w:hyperlink w:anchor="_Toc132030627" w:history="1">
            <w:r w:rsidRPr="005C28EA">
              <w:rPr>
                <w:rStyle w:val="Hyperlink"/>
                <w:rFonts w:ascii="Helvetica Neue" w:hAnsi="Helvetica Neue"/>
                <w:noProof/>
              </w:rPr>
              <w:t>Alternative Format Requests</w:t>
            </w:r>
            <w:r w:rsidRPr="005C28EA">
              <w:rPr>
                <w:rFonts w:ascii="Helvetica Neue" w:hAnsi="Helvetica Neue"/>
                <w:noProof/>
                <w:webHidden/>
              </w:rPr>
              <w:tab/>
            </w:r>
            <w:r w:rsidRPr="005C28EA">
              <w:rPr>
                <w:rFonts w:ascii="Helvetica Neue" w:hAnsi="Helvetica Neue"/>
                <w:noProof/>
                <w:webHidden/>
              </w:rPr>
              <w:fldChar w:fldCharType="begin"/>
            </w:r>
            <w:r w:rsidRPr="005C28EA">
              <w:rPr>
                <w:rFonts w:ascii="Helvetica Neue" w:hAnsi="Helvetica Neue"/>
                <w:noProof/>
                <w:webHidden/>
              </w:rPr>
              <w:instrText xml:space="preserve"> PAGEREF _Toc132030627 \h </w:instrText>
            </w:r>
            <w:r w:rsidRPr="005C28EA">
              <w:rPr>
                <w:rFonts w:ascii="Helvetica Neue" w:hAnsi="Helvetica Neue"/>
                <w:noProof/>
                <w:webHidden/>
              </w:rPr>
            </w:r>
            <w:r w:rsidRPr="005C28EA">
              <w:rPr>
                <w:rFonts w:ascii="Helvetica Neue" w:hAnsi="Helvetica Neue"/>
                <w:noProof/>
                <w:webHidden/>
              </w:rPr>
              <w:fldChar w:fldCharType="separate"/>
            </w:r>
            <w:r w:rsidRPr="005C28EA">
              <w:rPr>
                <w:rFonts w:ascii="Helvetica Neue" w:hAnsi="Helvetica Neue"/>
                <w:noProof/>
                <w:webHidden/>
              </w:rPr>
              <w:t>4</w:t>
            </w:r>
            <w:r w:rsidRPr="005C28EA">
              <w:rPr>
                <w:rFonts w:ascii="Helvetica Neue" w:hAnsi="Helvetica Neue"/>
                <w:noProof/>
                <w:webHidden/>
              </w:rPr>
              <w:fldChar w:fldCharType="end"/>
            </w:r>
          </w:hyperlink>
        </w:p>
        <w:p w14:paraId="4E1D5FE5" w14:textId="5B779C87" w:rsidR="008937AE" w:rsidRPr="005C28EA" w:rsidRDefault="008937AE">
          <w:pPr>
            <w:pStyle w:val="TOC2"/>
            <w:tabs>
              <w:tab w:val="right" w:leader="dot" w:pos="9350"/>
            </w:tabs>
            <w:rPr>
              <w:rFonts w:ascii="Helvetica Neue" w:eastAsiaTheme="minorEastAsia" w:hAnsi="Helvetica Neue" w:cstheme="minorBidi"/>
              <w:noProof/>
              <w:color w:val="auto"/>
            </w:rPr>
          </w:pPr>
          <w:hyperlink w:anchor="_Toc132030628" w:history="1">
            <w:r w:rsidRPr="005C28EA">
              <w:rPr>
                <w:rStyle w:val="Hyperlink"/>
                <w:rFonts w:ascii="Helvetica Neue" w:hAnsi="Helvetica Neue"/>
                <w:noProof/>
              </w:rPr>
              <w:t>Technical and Hardware Standards</w:t>
            </w:r>
            <w:r w:rsidRPr="005C28EA">
              <w:rPr>
                <w:rFonts w:ascii="Helvetica Neue" w:hAnsi="Helvetica Neue"/>
                <w:noProof/>
                <w:webHidden/>
              </w:rPr>
              <w:tab/>
            </w:r>
            <w:r w:rsidRPr="005C28EA">
              <w:rPr>
                <w:rFonts w:ascii="Helvetica Neue" w:hAnsi="Helvetica Neue"/>
                <w:noProof/>
                <w:webHidden/>
              </w:rPr>
              <w:fldChar w:fldCharType="begin"/>
            </w:r>
            <w:r w:rsidRPr="005C28EA">
              <w:rPr>
                <w:rFonts w:ascii="Helvetica Neue" w:hAnsi="Helvetica Neue"/>
                <w:noProof/>
                <w:webHidden/>
              </w:rPr>
              <w:instrText xml:space="preserve"> PAGEREF _Toc132030628 \h </w:instrText>
            </w:r>
            <w:r w:rsidRPr="005C28EA">
              <w:rPr>
                <w:rFonts w:ascii="Helvetica Neue" w:hAnsi="Helvetica Neue"/>
                <w:noProof/>
                <w:webHidden/>
              </w:rPr>
            </w:r>
            <w:r w:rsidRPr="005C28EA">
              <w:rPr>
                <w:rFonts w:ascii="Helvetica Neue" w:hAnsi="Helvetica Neue"/>
                <w:noProof/>
                <w:webHidden/>
              </w:rPr>
              <w:fldChar w:fldCharType="separate"/>
            </w:r>
            <w:r w:rsidRPr="005C28EA">
              <w:rPr>
                <w:rFonts w:ascii="Helvetica Neue" w:hAnsi="Helvetica Neue"/>
                <w:noProof/>
                <w:webHidden/>
              </w:rPr>
              <w:t>5</w:t>
            </w:r>
            <w:r w:rsidRPr="005C28EA">
              <w:rPr>
                <w:rFonts w:ascii="Helvetica Neue" w:hAnsi="Helvetica Neue"/>
                <w:noProof/>
                <w:webHidden/>
              </w:rPr>
              <w:fldChar w:fldCharType="end"/>
            </w:r>
          </w:hyperlink>
        </w:p>
        <w:p w14:paraId="57F4A2DE" w14:textId="0266E89B" w:rsidR="008937AE" w:rsidRPr="005C28EA" w:rsidRDefault="008937AE">
          <w:pPr>
            <w:pStyle w:val="TOC2"/>
            <w:tabs>
              <w:tab w:val="right" w:leader="dot" w:pos="9350"/>
            </w:tabs>
            <w:rPr>
              <w:rFonts w:ascii="Helvetica Neue" w:eastAsiaTheme="minorEastAsia" w:hAnsi="Helvetica Neue" w:cstheme="minorBidi"/>
              <w:noProof/>
              <w:color w:val="auto"/>
            </w:rPr>
          </w:pPr>
          <w:hyperlink w:anchor="_Toc132030629" w:history="1">
            <w:r w:rsidRPr="005C28EA">
              <w:rPr>
                <w:rStyle w:val="Hyperlink"/>
                <w:rFonts w:ascii="Helvetica Neue" w:hAnsi="Helvetica Neue"/>
                <w:noProof/>
              </w:rPr>
              <w:t>External Communication</w:t>
            </w:r>
            <w:r w:rsidRPr="005C28EA">
              <w:rPr>
                <w:rFonts w:ascii="Helvetica Neue" w:hAnsi="Helvetica Neue"/>
                <w:noProof/>
                <w:webHidden/>
              </w:rPr>
              <w:tab/>
            </w:r>
            <w:r w:rsidRPr="005C28EA">
              <w:rPr>
                <w:rFonts w:ascii="Helvetica Neue" w:hAnsi="Helvetica Neue"/>
                <w:noProof/>
                <w:webHidden/>
              </w:rPr>
              <w:fldChar w:fldCharType="begin"/>
            </w:r>
            <w:r w:rsidRPr="005C28EA">
              <w:rPr>
                <w:rFonts w:ascii="Helvetica Neue" w:hAnsi="Helvetica Neue"/>
                <w:noProof/>
                <w:webHidden/>
              </w:rPr>
              <w:instrText xml:space="preserve"> PAGEREF _Toc132030629 \h </w:instrText>
            </w:r>
            <w:r w:rsidRPr="005C28EA">
              <w:rPr>
                <w:rFonts w:ascii="Helvetica Neue" w:hAnsi="Helvetica Neue"/>
                <w:noProof/>
                <w:webHidden/>
              </w:rPr>
            </w:r>
            <w:r w:rsidRPr="005C28EA">
              <w:rPr>
                <w:rFonts w:ascii="Helvetica Neue" w:hAnsi="Helvetica Neue"/>
                <w:noProof/>
                <w:webHidden/>
              </w:rPr>
              <w:fldChar w:fldCharType="separate"/>
            </w:r>
            <w:r w:rsidRPr="005C28EA">
              <w:rPr>
                <w:rFonts w:ascii="Helvetica Neue" w:hAnsi="Helvetica Neue"/>
                <w:noProof/>
                <w:webHidden/>
              </w:rPr>
              <w:t>5</w:t>
            </w:r>
            <w:r w:rsidRPr="005C28EA">
              <w:rPr>
                <w:rFonts w:ascii="Helvetica Neue" w:hAnsi="Helvetica Neue"/>
                <w:noProof/>
                <w:webHidden/>
              </w:rPr>
              <w:fldChar w:fldCharType="end"/>
            </w:r>
          </w:hyperlink>
        </w:p>
        <w:p w14:paraId="5F18FC3B" w14:textId="20F1780E" w:rsidR="008937AE" w:rsidRPr="005C28EA" w:rsidRDefault="008937AE">
          <w:pPr>
            <w:pStyle w:val="TOC2"/>
            <w:tabs>
              <w:tab w:val="right" w:leader="dot" w:pos="9350"/>
            </w:tabs>
            <w:rPr>
              <w:rFonts w:ascii="Helvetica Neue" w:eastAsiaTheme="minorEastAsia" w:hAnsi="Helvetica Neue" w:cstheme="minorBidi"/>
              <w:noProof/>
              <w:color w:val="auto"/>
            </w:rPr>
          </w:pPr>
          <w:hyperlink w:anchor="_Toc132030630" w:history="1">
            <w:r w:rsidRPr="005C28EA">
              <w:rPr>
                <w:rStyle w:val="Hyperlink"/>
                <w:rFonts w:ascii="Helvetica Neue" w:hAnsi="Helvetica Neue"/>
                <w:noProof/>
              </w:rPr>
              <w:t>Compliance</w:t>
            </w:r>
            <w:r w:rsidRPr="005C28EA">
              <w:rPr>
                <w:rFonts w:ascii="Helvetica Neue" w:hAnsi="Helvetica Neue"/>
                <w:noProof/>
                <w:webHidden/>
              </w:rPr>
              <w:tab/>
            </w:r>
            <w:r w:rsidRPr="005C28EA">
              <w:rPr>
                <w:rFonts w:ascii="Helvetica Neue" w:hAnsi="Helvetica Neue"/>
                <w:noProof/>
                <w:webHidden/>
              </w:rPr>
              <w:fldChar w:fldCharType="begin"/>
            </w:r>
            <w:r w:rsidRPr="005C28EA">
              <w:rPr>
                <w:rFonts w:ascii="Helvetica Neue" w:hAnsi="Helvetica Neue"/>
                <w:noProof/>
                <w:webHidden/>
              </w:rPr>
              <w:instrText xml:space="preserve"> PAGEREF _Toc132030630 \h </w:instrText>
            </w:r>
            <w:r w:rsidRPr="005C28EA">
              <w:rPr>
                <w:rFonts w:ascii="Helvetica Neue" w:hAnsi="Helvetica Neue"/>
                <w:noProof/>
                <w:webHidden/>
              </w:rPr>
            </w:r>
            <w:r w:rsidRPr="005C28EA">
              <w:rPr>
                <w:rFonts w:ascii="Helvetica Neue" w:hAnsi="Helvetica Neue"/>
                <w:noProof/>
                <w:webHidden/>
              </w:rPr>
              <w:fldChar w:fldCharType="separate"/>
            </w:r>
            <w:r w:rsidRPr="005C28EA">
              <w:rPr>
                <w:rFonts w:ascii="Helvetica Neue" w:hAnsi="Helvetica Neue"/>
                <w:noProof/>
                <w:webHidden/>
              </w:rPr>
              <w:t>5</w:t>
            </w:r>
            <w:r w:rsidRPr="005C28EA">
              <w:rPr>
                <w:rFonts w:ascii="Helvetica Neue" w:hAnsi="Helvetica Neue"/>
                <w:noProof/>
                <w:webHidden/>
              </w:rPr>
              <w:fldChar w:fldCharType="end"/>
            </w:r>
          </w:hyperlink>
        </w:p>
        <w:p w14:paraId="5C915E9D" w14:textId="1AEB75EF" w:rsidR="008937AE" w:rsidRPr="005C28EA" w:rsidRDefault="008937AE">
          <w:pPr>
            <w:pStyle w:val="TOC2"/>
            <w:tabs>
              <w:tab w:val="right" w:leader="dot" w:pos="9350"/>
            </w:tabs>
            <w:rPr>
              <w:rFonts w:ascii="Helvetica Neue" w:eastAsiaTheme="minorEastAsia" w:hAnsi="Helvetica Neue" w:cstheme="minorBidi"/>
              <w:noProof/>
              <w:color w:val="auto"/>
            </w:rPr>
          </w:pPr>
          <w:hyperlink w:anchor="_Toc132030631" w:history="1">
            <w:r w:rsidRPr="005C28EA">
              <w:rPr>
                <w:rStyle w:val="Hyperlink"/>
                <w:rFonts w:ascii="Helvetica Neue" w:hAnsi="Helvetica Neue"/>
                <w:noProof/>
              </w:rPr>
              <w:t>Evaluation &amp; Monitoring</w:t>
            </w:r>
            <w:r w:rsidRPr="005C28EA">
              <w:rPr>
                <w:rFonts w:ascii="Helvetica Neue" w:hAnsi="Helvetica Neue"/>
                <w:noProof/>
                <w:webHidden/>
              </w:rPr>
              <w:tab/>
            </w:r>
            <w:r w:rsidRPr="005C28EA">
              <w:rPr>
                <w:rFonts w:ascii="Helvetica Neue" w:hAnsi="Helvetica Neue"/>
                <w:noProof/>
                <w:webHidden/>
              </w:rPr>
              <w:fldChar w:fldCharType="begin"/>
            </w:r>
            <w:r w:rsidRPr="005C28EA">
              <w:rPr>
                <w:rFonts w:ascii="Helvetica Neue" w:hAnsi="Helvetica Neue"/>
                <w:noProof/>
                <w:webHidden/>
              </w:rPr>
              <w:instrText xml:space="preserve"> PAGEREF _Toc132030631 \h </w:instrText>
            </w:r>
            <w:r w:rsidRPr="005C28EA">
              <w:rPr>
                <w:rFonts w:ascii="Helvetica Neue" w:hAnsi="Helvetica Neue"/>
                <w:noProof/>
                <w:webHidden/>
              </w:rPr>
            </w:r>
            <w:r w:rsidRPr="005C28EA">
              <w:rPr>
                <w:rFonts w:ascii="Helvetica Neue" w:hAnsi="Helvetica Neue"/>
                <w:noProof/>
                <w:webHidden/>
              </w:rPr>
              <w:fldChar w:fldCharType="separate"/>
            </w:r>
            <w:r w:rsidRPr="005C28EA">
              <w:rPr>
                <w:rFonts w:ascii="Helvetica Neue" w:hAnsi="Helvetica Neue"/>
                <w:noProof/>
                <w:webHidden/>
              </w:rPr>
              <w:t>5</w:t>
            </w:r>
            <w:r w:rsidRPr="005C28EA">
              <w:rPr>
                <w:rFonts w:ascii="Helvetica Neue" w:hAnsi="Helvetica Neue"/>
                <w:noProof/>
                <w:webHidden/>
              </w:rPr>
              <w:fldChar w:fldCharType="end"/>
            </w:r>
          </w:hyperlink>
        </w:p>
        <w:p w14:paraId="4FE79E8D" w14:textId="17791639" w:rsidR="008937AE" w:rsidRPr="005C28EA" w:rsidRDefault="008937AE">
          <w:pPr>
            <w:pStyle w:val="TOC2"/>
            <w:tabs>
              <w:tab w:val="right" w:leader="dot" w:pos="9350"/>
            </w:tabs>
            <w:rPr>
              <w:rFonts w:ascii="Helvetica Neue" w:eastAsiaTheme="minorEastAsia" w:hAnsi="Helvetica Neue" w:cstheme="minorBidi"/>
              <w:noProof/>
              <w:color w:val="auto"/>
            </w:rPr>
          </w:pPr>
          <w:hyperlink w:anchor="_Toc132030632" w:history="1">
            <w:r w:rsidRPr="005C28EA">
              <w:rPr>
                <w:rStyle w:val="Hyperlink"/>
                <w:rFonts w:ascii="Helvetica Neue" w:hAnsi="Helvetica Neue"/>
                <w:noProof/>
              </w:rPr>
              <w:t>Training</w:t>
            </w:r>
            <w:r w:rsidRPr="005C28EA">
              <w:rPr>
                <w:rFonts w:ascii="Helvetica Neue" w:hAnsi="Helvetica Neue"/>
                <w:noProof/>
                <w:webHidden/>
              </w:rPr>
              <w:tab/>
            </w:r>
            <w:r w:rsidRPr="005C28EA">
              <w:rPr>
                <w:rFonts w:ascii="Helvetica Neue" w:hAnsi="Helvetica Neue"/>
                <w:noProof/>
                <w:webHidden/>
              </w:rPr>
              <w:fldChar w:fldCharType="begin"/>
            </w:r>
            <w:r w:rsidRPr="005C28EA">
              <w:rPr>
                <w:rFonts w:ascii="Helvetica Neue" w:hAnsi="Helvetica Neue"/>
                <w:noProof/>
                <w:webHidden/>
              </w:rPr>
              <w:instrText xml:space="preserve"> PAGEREF _Toc132030632 \h </w:instrText>
            </w:r>
            <w:r w:rsidRPr="005C28EA">
              <w:rPr>
                <w:rFonts w:ascii="Helvetica Neue" w:hAnsi="Helvetica Neue"/>
                <w:noProof/>
                <w:webHidden/>
              </w:rPr>
            </w:r>
            <w:r w:rsidRPr="005C28EA">
              <w:rPr>
                <w:rFonts w:ascii="Helvetica Neue" w:hAnsi="Helvetica Neue"/>
                <w:noProof/>
                <w:webHidden/>
              </w:rPr>
              <w:fldChar w:fldCharType="separate"/>
            </w:r>
            <w:r w:rsidRPr="005C28EA">
              <w:rPr>
                <w:rFonts w:ascii="Helvetica Neue" w:hAnsi="Helvetica Neue"/>
                <w:noProof/>
                <w:webHidden/>
              </w:rPr>
              <w:t>6</w:t>
            </w:r>
            <w:r w:rsidRPr="005C28EA">
              <w:rPr>
                <w:rFonts w:ascii="Helvetica Neue" w:hAnsi="Helvetica Neue"/>
                <w:noProof/>
                <w:webHidden/>
              </w:rPr>
              <w:fldChar w:fldCharType="end"/>
            </w:r>
          </w:hyperlink>
        </w:p>
        <w:p w14:paraId="03BA682F" w14:textId="214C1801" w:rsidR="008937AE" w:rsidRPr="005C28EA" w:rsidRDefault="008937AE">
          <w:pPr>
            <w:pStyle w:val="TOC2"/>
            <w:tabs>
              <w:tab w:val="right" w:leader="dot" w:pos="9350"/>
            </w:tabs>
            <w:rPr>
              <w:rFonts w:ascii="Helvetica Neue" w:eastAsiaTheme="minorEastAsia" w:hAnsi="Helvetica Neue" w:cstheme="minorBidi"/>
              <w:noProof/>
              <w:color w:val="auto"/>
            </w:rPr>
          </w:pPr>
          <w:hyperlink w:anchor="_Toc132030633" w:history="1">
            <w:r w:rsidRPr="005C28EA">
              <w:rPr>
                <w:rStyle w:val="Hyperlink"/>
                <w:rFonts w:ascii="Helvetica Neue" w:hAnsi="Helvetica Neue"/>
                <w:noProof/>
              </w:rPr>
              <w:t>Exceptions</w:t>
            </w:r>
            <w:r w:rsidRPr="005C28EA">
              <w:rPr>
                <w:rFonts w:ascii="Helvetica Neue" w:hAnsi="Helvetica Neue"/>
                <w:noProof/>
                <w:webHidden/>
              </w:rPr>
              <w:tab/>
            </w:r>
            <w:r w:rsidRPr="005C28EA">
              <w:rPr>
                <w:rFonts w:ascii="Helvetica Neue" w:hAnsi="Helvetica Neue"/>
                <w:noProof/>
                <w:webHidden/>
              </w:rPr>
              <w:fldChar w:fldCharType="begin"/>
            </w:r>
            <w:r w:rsidRPr="005C28EA">
              <w:rPr>
                <w:rFonts w:ascii="Helvetica Neue" w:hAnsi="Helvetica Neue"/>
                <w:noProof/>
                <w:webHidden/>
              </w:rPr>
              <w:instrText xml:space="preserve"> PAGEREF _Toc132030633 \h </w:instrText>
            </w:r>
            <w:r w:rsidRPr="005C28EA">
              <w:rPr>
                <w:rFonts w:ascii="Helvetica Neue" w:hAnsi="Helvetica Neue"/>
                <w:noProof/>
                <w:webHidden/>
              </w:rPr>
            </w:r>
            <w:r w:rsidRPr="005C28EA">
              <w:rPr>
                <w:rFonts w:ascii="Helvetica Neue" w:hAnsi="Helvetica Neue"/>
                <w:noProof/>
                <w:webHidden/>
              </w:rPr>
              <w:fldChar w:fldCharType="separate"/>
            </w:r>
            <w:r w:rsidRPr="005C28EA">
              <w:rPr>
                <w:rFonts w:ascii="Helvetica Neue" w:hAnsi="Helvetica Neue"/>
                <w:noProof/>
                <w:webHidden/>
              </w:rPr>
              <w:t>6</w:t>
            </w:r>
            <w:r w:rsidRPr="005C28EA">
              <w:rPr>
                <w:rFonts w:ascii="Helvetica Neue" w:hAnsi="Helvetica Neue"/>
                <w:noProof/>
                <w:webHidden/>
              </w:rPr>
              <w:fldChar w:fldCharType="end"/>
            </w:r>
          </w:hyperlink>
        </w:p>
        <w:p w14:paraId="213B8833" w14:textId="133BD8D1" w:rsidR="008937AE" w:rsidRPr="005C28EA" w:rsidRDefault="008937AE">
          <w:pPr>
            <w:pStyle w:val="TOC2"/>
            <w:tabs>
              <w:tab w:val="right" w:leader="dot" w:pos="9350"/>
            </w:tabs>
            <w:rPr>
              <w:rFonts w:ascii="Helvetica Neue" w:eastAsiaTheme="minorEastAsia" w:hAnsi="Helvetica Neue" w:cstheme="minorBidi"/>
              <w:noProof/>
              <w:color w:val="auto"/>
            </w:rPr>
          </w:pPr>
          <w:hyperlink w:anchor="_Toc132030634" w:history="1">
            <w:r w:rsidRPr="005C28EA">
              <w:rPr>
                <w:rStyle w:val="Hyperlink"/>
                <w:rFonts w:ascii="Helvetica Neue" w:hAnsi="Helvetica Neue"/>
                <w:noProof/>
              </w:rPr>
              <w:t>Effective Date</w:t>
            </w:r>
            <w:r w:rsidRPr="005C28EA">
              <w:rPr>
                <w:rFonts w:ascii="Helvetica Neue" w:hAnsi="Helvetica Neue"/>
                <w:noProof/>
                <w:webHidden/>
              </w:rPr>
              <w:tab/>
            </w:r>
            <w:r w:rsidRPr="005C28EA">
              <w:rPr>
                <w:rFonts w:ascii="Helvetica Neue" w:hAnsi="Helvetica Neue"/>
                <w:noProof/>
                <w:webHidden/>
              </w:rPr>
              <w:fldChar w:fldCharType="begin"/>
            </w:r>
            <w:r w:rsidRPr="005C28EA">
              <w:rPr>
                <w:rFonts w:ascii="Helvetica Neue" w:hAnsi="Helvetica Neue"/>
                <w:noProof/>
                <w:webHidden/>
              </w:rPr>
              <w:instrText xml:space="preserve"> PAGEREF _Toc132030634 \h </w:instrText>
            </w:r>
            <w:r w:rsidRPr="005C28EA">
              <w:rPr>
                <w:rFonts w:ascii="Helvetica Neue" w:hAnsi="Helvetica Neue"/>
                <w:noProof/>
                <w:webHidden/>
              </w:rPr>
            </w:r>
            <w:r w:rsidRPr="005C28EA">
              <w:rPr>
                <w:rFonts w:ascii="Helvetica Neue" w:hAnsi="Helvetica Neue"/>
                <w:noProof/>
                <w:webHidden/>
              </w:rPr>
              <w:fldChar w:fldCharType="separate"/>
            </w:r>
            <w:r w:rsidRPr="005C28EA">
              <w:rPr>
                <w:rFonts w:ascii="Helvetica Neue" w:hAnsi="Helvetica Neue"/>
                <w:noProof/>
                <w:webHidden/>
              </w:rPr>
              <w:t>7</w:t>
            </w:r>
            <w:r w:rsidRPr="005C28EA">
              <w:rPr>
                <w:rFonts w:ascii="Helvetica Neue" w:hAnsi="Helvetica Neue"/>
                <w:noProof/>
                <w:webHidden/>
              </w:rPr>
              <w:fldChar w:fldCharType="end"/>
            </w:r>
          </w:hyperlink>
        </w:p>
        <w:p w14:paraId="31A020EE" w14:textId="03E4DE0E" w:rsidR="00AC59A2" w:rsidRPr="005C28EA" w:rsidRDefault="00AC59A2" w:rsidP="003329F6">
          <w:pPr>
            <w:spacing w:line="276" w:lineRule="auto"/>
            <w:rPr>
              <w:rFonts w:ascii="Helvetica Neue" w:hAnsi="Helvetica Neue"/>
            </w:rPr>
          </w:pPr>
          <w:r w:rsidRPr="005C28EA">
            <w:rPr>
              <w:rFonts w:ascii="Helvetica Neue" w:hAnsi="Helvetica Neue"/>
              <w:b/>
              <w:bCs/>
              <w:noProof/>
            </w:rPr>
            <w:fldChar w:fldCharType="end"/>
          </w:r>
        </w:p>
      </w:sdtContent>
    </w:sdt>
    <w:p w14:paraId="1F556DE6" w14:textId="77777777" w:rsidR="00AC59A2" w:rsidRPr="005C28EA" w:rsidRDefault="00AC59A2" w:rsidP="003329F6">
      <w:pPr>
        <w:spacing w:after="0" w:line="276" w:lineRule="auto"/>
        <w:rPr>
          <w:rFonts w:ascii="Helvetica Neue" w:eastAsia="Cambria" w:hAnsi="Helvetica Neue"/>
          <w:b/>
          <w:i/>
          <w:color w:val="000000"/>
          <w:sz w:val="26"/>
          <w:szCs w:val="26"/>
        </w:rPr>
      </w:pPr>
      <w:r w:rsidRPr="005C28EA">
        <w:rPr>
          <w:rFonts w:ascii="Helvetica Neue" w:hAnsi="Helvetica Neue"/>
        </w:rPr>
        <w:br w:type="page"/>
      </w:r>
    </w:p>
    <w:p w14:paraId="020D89D0" w14:textId="457AAF23" w:rsidR="002A700E" w:rsidRPr="005C28EA" w:rsidRDefault="002A700E" w:rsidP="003329F6">
      <w:pPr>
        <w:pStyle w:val="Heading2"/>
        <w:spacing w:line="276" w:lineRule="auto"/>
        <w:rPr>
          <w:rFonts w:ascii="Helvetica Neue" w:hAnsi="Helvetica Neue"/>
        </w:rPr>
      </w:pPr>
      <w:bookmarkStart w:id="2" w:name="_Toc132030624"/>
      <w:r w:rsidRPr="005C28EA">
        <w:rPr>
          <w:rFonts w:ascii="Helvetica Neue" w:hAnsi="Helvetica Neue"/>
        </w:rPr>
        <w:lastRenderedPageBreak/>
        <w:t xml:space="preserve">Our </w:t>
      </w:r>
      <w:r w:rsidR="00AB0F86" w:rsidRPr="005C28EA">
        <w:rPr>
          <w:rFonts w:ascii="Helvetica Neue" w:hAnsi="Helvetica Neue"/>
        </w:rPr>
        <w:t>Commitment</w:t>
      </w:r>
      <w:r w:rsidRPr="005C28EA">
        <w:rPr>
          <w:rFonts w:ascii="Helvetica Neue" w:hAnsi="Helvetica Neue"/>
        </w:rPr>
        <w:t xml:space="preserve"> &amp; Commitment</w:t>
      </w:r>
      <w:bookmarkEnd w:id="2"/>
    </w:p>
    <w:p w14:paraId="131A55AD" w14:textId="59D0F12C" w:rsidR="00837730" w:rsidRPr="005C28EA" w:rsidRDefault="00EB0DDC" w:rsidP="003329F6">
      <w:pPr>
        <w:shd w:val="clear" w:color="auto" w:fill="FFFFFF" w:themeFill="background1"/>
        <w:spacing w:after="120" w:line="276" w:lineRule="auto"/>
        <w:rPr>
          <w:rFonts w:ascii="Helvetica Neue" w:eastAsiaTheme="minorBidi" w:hAnsi="Helvetica Neue" w:cstheme="minorBidi"/>
        </w:rPr>
      </w:pPr>
      <w:r w:rsidRPr="005C28EA">
        <w:rPr>
          <w:rFonts w:ascii="Helvetica Neue" w:hAnsi="Helvetica Neue" w:cstheme="minorBidi"/>
          <w:color w:val="000000" w:themeColor="text1"/>
        </w:rPr>
        <w:t xml:space="preserve">SOM </w:t>
      </w:r>
      <w:r w:rsidR="0059632C" w:rsidRPr="005C28EA">
        <w:rPr>
          <w:rFonts w:ascii="Helvetica Neue" w:hAnsi="Helvetica Neue" w:cstheme="minorBidi"/>
          <w:color w:val="000000" w:themeColor="text1"/>
        </w:rPr>
        <w:t>Tech</w:t>
      </w:r>
      <w:r w:rsidR="537F383F" w:rsidRPr="005C28EA">
        <w:rPr>
          <w:rFonts w:ascii="Helvetica Neue" w:hAnsi="Helvetica Neue" w:cstheme="minorBidi"/>
          <w:color w:val="000000" w:themeColor="text1"/>
        </w:rPr>
        <w:t xml:space="preserve"> is </w:t>
      </w:r>
      <w:r w:rsidR="00850AD9" w:rsidRPr="005C28EA">
        <w:rPr>
          <w:rFonts w:ascii="Helvetica Neue" w:hAnsi="Helvetica Neue" w:cstheme="minorBidi"/>
          <w:color w:val="000000" w:themeColor="text1"/>
        </w:rPr>
        <w:t xml:space="preserve">a part of the </w:t>
      </w:r>
      <w:r w:rsidR="0059632C" w:rsidRPr="005C28EA">
        <w:rPr>
          <w:rFonts w:ascii="Helvetica Neue" w:hAnsi="Helvetica Neue" w:cstheme="minorBidi"/>
          <w:color w:val="000000" w:themeColor="text1"/>
        </w:rPr>
        <w:t>UCSF School of Medicine Dean’s Office</w:t>
      </w:r>
      <w:r w:rsidR="00850AD9" w:rsidRPr="005C28EA">
        <w:rPr>
          <w:rFonts w:ascii="Helvetica Neue" w:hAnsi="Helvetica Neue" w:cstheme="minorBidi"/>
          <w:color w:val="000000" w:themeColor="text1"/>
        </w:rPr>
        <w:t xml:space="preserve">. We are </w:t>
      </w:r>
      <w:r w:rsidR="537F383F" w:rsidRPr="005C28EA">
        <w:rPr>
          <w:rFonts w:ascii="Helvetica Neue" w:hAnsi="Helvetica Neue" w:cstheme="minorBidi"/>
          <w:color w:val="000000" w:themeColor="text1"/>
        </w:rPr>
        <w:t xml:space="preserve">committed </w:t>
      </w:r>
      <w:r w:rsidR="537F383F" w:rsidRPr="005C28EA">
        <w:rPr>
          <w:rFonts w:ascii="Helvetica Neue" w:eastAsiaTheme="minorEastAsia" w:hAnsi="Helvetica Neue" w:cstheme="minorBidi"/>
        </w:rPr>
        <w:t xml:space="preserve">to </w:t>
      </w:r>
      <w:r w:rsidR="00324B69" w:rsidRPr="005C28EA">
        <w:rPr>
          <w:rFonts w:ascii="Helvetica Neue" w:hAnsi="Helvetica Neue"/>
        </w:rPr>
        <w:t>providing</w:t>
      </w:r>
      <w:r w:rsidR="537F383F" w:rsidRPr="005C28EA">
        <w:rPr>
          <w:rFonts w:ascii="Helvetica Neue" w:hAnsi="Helvetica Neue"/>
        </w:rPr>
        <w:t xml:space="preserve"> </w:t>
      </w:r>
      <w:r w:rsidR="002B6E4F" w:rsidRPr="005C28EA">
        <w:rPr>
          <w:rFonts w:ascii="Helvetica Neue" w:hAnsi="Helvetica Neue" w:cs="Helvetica Neue"/>
          <w:color w:val="000000"/>
        </w:rPr>
        <w:t>inclusive experiences by ensuring our programs, products and services are accessible, equitable, and non-exclusive of all identities and lived backgrounds</w:t>
      </w:r>
      <w:r w:rsidR="537F383F" w:rsidRPr="005C28EA">
        <w:rPr>
          <w:rFonts w:ascii="Helvetica Neue" w:hAnsi="Helvetica Neue"/>
        </w:rPr>
        <w:t xml:space="preserve">. We are working to ensure our websites and online services are accessible for </w:t>
      </w:r>
      <w:r w:rsidR="2896F5DE" w:rsidRPr="005C28EA">
        <w:rPr>
          <w:rFonts w:ascii="Helvetica Neue" w:hAnsi="Helvetica Neue"/>
        </w:rPr>
        <w:t>everyone</w:t>
      </w:r>
      <w:r w:rsidR="267FF3C7" w:rsidRPr="005C28EA">
        <w:rPr>
          <w:rFonts w:ascii="Helvetica Neue" w:hAnsi="Helvetica Neue"/>
        </w:rPr>
        <w:t xml:space="preserve">. </w:t>
      </w:r>
      <w:r w:rsidR="650DDD4F" w:rsidRPr="005C28EA">
        <w:rPr>
          <w:rFonts w:ascii="Helvetica Neue" w:eastAsiaTheme="minorEastAsia" w:hAnsi="Helvetica Neue" w:cstheme="minorBidi"/>
        </w:rPr>
        <w:t xml:space="preserve">We have </w:t>
      </w:r>
      <w:r w:rsidR="0059632C" w:rsidRPr="005C28EA">
        <w:rPr>
          <w:rFonts w:ascii="Helvetica Neue" w:eastAsiaTheme="minorEastAsia" w:hAnsi="Helvetica Neue" w:cstheme="minorBidi"/>
        </w:rPr>
        <w:t>best practices</w:t>
      </w:r>
      <w:r w:rsidR="650DDD4F" w:rsidRPr="005C28EA">
        <w:rPr>
          <w:rFonts w:ascii="Helvetica Neue" w:eastAsiaTheme="minorEastAsia" w:hAnsi="Helvetica Neue" w:cstheme="minorBidi"/>
        </w:rPr>
        <w:t xml:space="preserve"> in place to help ensure that we comply with the</w:t>
      </w:r>
      <w:r w:rsidR="3C6107C6" w:rsidRPr="005C28EA">
        <w:rPr>
          <w:rFonts w:ascii="Helvetica Neue" w:eastAsiaTheme="minorEastAsia" w:hAnsi="Helvetica Neue" w:cstheme="minorBidi"/>
        </w:rPr>
        <w:t xml:space="preserve"> World Wide Web Consortium</w:t>
      </w:r>
      <w:r w:rsidR="650DDD4F" w:rsidRPr="005C28EA">
        <w:rPr>
          <w:rFonts w:ascii="Helvetica Neue" w:eastAsiaTheme="minorEastAsia" w:hAnsi="Helvetica Neue" w:cstheme="minorBidi"/>
        </w:rPr>
        <w:t xml:space="preserve"> </w:t>
      </w:r>
      <w:r w:rsidR="495DFA36" w:rsidRPr="005C28EA">
        <w:rPr>
          <w:rFonts w:ascii="Helvetica Neue" w:eastAsiaTheme="minorEastAsia" w:hAnsi="Helvetica Neue" w:cstheme="minorBidi"/>
        </w:rPr>
        <w:t>(</w:t>
      </w:r>
      <w:r w:rsidR="540F15A1" w:rsidRPr="005C28EA">
        <w:rPr>
          <w:rFonts w:ascii="Helvetica Neue" w:eastAsiaTheme="minorEastAsia" w:hAnsi="Helvetica Neue" w:cstheme="minorBidi"/>
        </w:rPr>
        <w:t>W3C</w:t>
      </w:r>
      <w:r w:rsidR="03E2E914" w:rsidRPr="005C28EA">
        <w:rPr>
          <w:rFonts w:ascii="Helvetica Neue" w:eastAsiaTheme="minorEastAsia" w:hAnsi="Helvetica Neue" w:cstheme="minorBidi"/>
        </w:rPr>
        <w:t>)</w:t>
      </w:r>
      <w:r w:rsidR="540F15A1" w:rsidRPr="005C28EA">
        <w:rPr>
          <w:rFonts w:ascii="Helvetica Neue" w:eastAsiaTheme="minorEastAsia" w:hAnsi="Helvetica Neue" w:cstheme="minorBidi"/>
        </w:rPr>
        <w:t xml:space="preserve"> </w:t>
      </w:r>
      <w:r w:rsidR="647A56FD" w:rsidRPr="005C28EA">
        <w:rPr>
          <w:rFonts w:ascii="Helvetica Neue" w:hAnsi="Helvetica Neue"/>
        </w:rPr>
        <w:t>W</w:t>
      </w:r>
      <w:r w:rsidR="540F15A1" w:rsidRPr="005C28EA">
        <w:rPr>
          <w:rFonts w:ascii="Helvetica Neue" w:hAnsi="Helvetica Neue"/>
        </w:rPr>
        <w:t xml:space="preserve">eb </w:t>
      </w:r>
      <w:r w:rsidR="647A56FD" w:rsidRPr="005C28EA">
        <w:rPr>
          <w:rFonts w:ascii="Helvetica Neue" w:hAnsi="Helvetica Neue"/>
        </w:rPr>
        <w:t>C</w:t>
      </w:r>
      <w:r w:rsidR="540F15A1" w:rsidRPr="005C28EA">
        <w:rPr>
          <w:rFonts w:ascii="Helvetica Neue" w:hAnsi="Helvetica Neue"/>
        </w:rPr>
        <w:t xml:space="preserve">ontent Accessibility </w:t>
      </w:r>
      <w:r w:rsidR="647A56FD" w:rsidRPr="005C28EA">
        <w:rPr>
          <w:rFonts w:ascii="Helvetica Neue" w:hAnsi="Helvetica Neue"/>
        </w:rPr>
        <w:t>G</w:t>
      </w:r>
      <w:r w:rsidR="540F15A1" w:rsidRPr="005C28EA">
        <w:rPr>
          <w:rFonts w:ascii="Helvetica Neue" w:hAnsi="Helvetica Neue"/>
        </w:rPr>
        <w:t>uidelines (WCAG)</w:t>
      </w:r>
      <w:r w:rsidR="647A56FD" w:rsidRPr="005C28EA">
        <w:rPr>
          <w:rFonts w:ascii="Helvetica Neue" w:hAnsi="Helvetica Neue"/>
        </w:rPr>
        <w:t xml:space="preserve"> 2.1</w:t>
      </w:r>
      <w:r w:rsidR="00C066CF" w:rsidRPr="005C28EA">
        <w:rPr>
          <w:rStyle w:val="FootnoteReference"/>
          <w:rFonts w:ascii="Helvetica Neue" w:hAnsi="Helvetica Neue"/>
        </w:rPr>
        <w:footnoteReference w:id="2"/>
      </w:r>
      <w:r w:rsidR="647A56FD" w:rsidRPr="005C28EA">
        <w:rPr>
          <w:rFonts w:ascii="Helvetica Neue" w:hAnsi="Helvetica Neue"/>
        </w:rPr>
        <w:t xml:space="preserve"> Level A and AA guidelines for websites and applications</w:t>
      </w:r>
      <w:r w:rsidR="000C1621" w:rsidRPr="005C28EA">
        <w:rPr>
          <w:rFonts w:ascii="Helvetica Neue" w:eastAsiaTheme="minorEastAsia" w:hAnsi="Helvetica Neue" w:cstheme="minorBidi"/>
        </w:rPr>
        <w:t xml:space="preserve">.  </w:t>
      </w:r>
      <w:r w:rsidR="00D34EB4" w:rsidRPr="005C28EA">
        <w:rPr>
          <w:rFonts w:ascii="Helvetica Neue" w:hAnsi="Helvetica Neue" w:cstheme="minorBidi"/>
        </w:rPr>
        <w:t xml:space="preserve">We are also firmly dedicated to complying with the </w:t>
      </w:r>
      <w:hyperlink r:id="rId11" w:history="1">
        <w:r w:rsidR="00D34EB4" w:rsidRPr="005C28EA">
          <w:rPr>
            <w:rStyle w:val="Hyperlink"/>
            <w:rFonts w:ascii="Helvetica Neue" w:hAnsi="Helvetica Neue" w:cstheme="minorBidi"/>
          </w:rPr>
          <w:t>Americans with Disabilities Act (ADA)</w:t>
        </w:r>
      </w:hyperlink>
      <w:r w:rsidR="00D34EB4" w:rsidRPr="005C28EA">
        <w:rPr>
          <w:rStyle w:val="Hyperlink"/>
          <w:rFonts w:ascii="Helvetica Neue" w:hAnsi="Helvetica Neue" w:cstheme="minorBidi"/>
        </w:rPr>
        <w:t xml:space="preserve"> Titles II and III</w:t>
      </w:r>
      <w:r w:rsidR="00D34EB4" w:rsidRPr="005C28EA">
        <w:rPr>
          <w:rFonts w:ascii="Helvetica Neue" w:hAnsi="Helvetica Neue" w:cstheme="minorBidi"/>
        </w:rPr>
        <w:t xml:space="preserve">, </w:t>
      </w:r>
      <w:hyperlink r:id="rId12" w:history="1">
        <w:r w:rsidR="00D34EB4" w:rsidRPr="005C28EA">
          <w:rPr>
            <w:rStyle w:val="Hyperlink"/>
            <w:rFonts w:ascii="Helvetica Neue" w:hAnsi="Helvetica Neue" w:cstheme="minorBidi"/>
          </w:rPr>
          <w:t xml:space="preserve">Section 504 </w:t>
        </w:r>
      </w:hyperlink>
      <w:r w:rsidR="00D34EB4" w:rsidRPr="005C28EA">
        <w:rPr>
          <w:rStyle w:val="Hyperlink"/>
          <w:rFonts w:ascii="Helvetica Neue" w:hAnsi="Helvetica Neue" w:cstheme="minorBidi"/>
        </w:rPr>
        <w:t xml:space="preserve">and </w:t>
      </w:r>
      <w:hyperlink r:id="rId13" w:history="1">
        <w:r w:rsidR="00D34EB4" w:rsidRPr="005C28EA">
          <w:rPr>
            <w:rStyle w:val="Hyperlink"/>
            <w:rFonts w:ascii="Helvetica Neue" w:hAnsi="Helvetica Neue" w:cstheme="minorBidi"/>
          </w:rPr>
          <w:t>Section 508</w:t>
        </w:r>
      </w:hyperlink>
      <w:r w:rsidR="00D34EB4" w:rsidRPr="005C28EA">
        <w:rPr>
          <w:rFonts w:ascii="Helvetica Neue" w:hAnsi="Helvetica Neue" w:cstheme="minorBidi"/>
        </w:rPr>
        <w:t xml:space="preserve"> of the Rehabilitation Act of 1973, the </w:t>
      </w:r>
      <w:hyperlink r:id="rId14" w:history="1">
        <w:r w:rsidR="00D34EB4" w:rsidRPr="005C28EA">
          <w:rPr>
            <w:rStyle w:val="Hyperlink"/>
            <w:rFonts w:ascii="Helvetica Neue" w:hAnsi="Helvetica Neue" w:cstheme="minorBidi"/>
          </w:rPr>
          <w:t>21st Century Communications and Video Accessibility Act</w:t>
        </w:r>
      </w:hyperlink>
      <w:r w:rsidRPr="005C28EA">
        <w:rPr>
          <w:rFonts w:ascii="Helvetica Neue" w:hAnsi="Helvetica Neue" w:cstheme="minorBidi"/>
        </w:rPr>
        <w:t>.</w:t>
      </w:r>
      <w:r w:rsidR="00290E5B" w:rsidRPr="005C28EA">
        <w:rPr>
          <w:rFonts w:ascii="Helvetica Neue" w:hAnsi="Helvetica Neue"/>
        </w:rPr>
        <w:t xml:space="preserve">  </w:t>
      </w:r>
      <w:r w:rsidR="650DDD4F" w:rsidRPr="005C28EA">
        <w:rPr>
          <w:rFonts w:ascii="Helvetica Neue" w:eastAsiaTheme="minorEastAsia" w:hAnsi="Helvetica Neue" w:cstheme="minorBidi"/>
        </w:rPr>
        <w:t>Thi</w:t>
      </w:r>
      <w:r w:rsidR="08DCE8EF" w:rsidRPr="005C28EA">
        <w:rPr>
          <w:rFonts w:ascii="Helvetica Neue" w:eastAsiaTheme="minorEastAsia" w:hAnsi="Helvetica Neue" w:cstheme="minorBidi"/>
        </w:rPr>
        <w:t xml:space="preserve">s </w:t>
      </w:r>
      <w:r w:rsidR="00AB0F86" w:rsidRPr="005C28EA">
        <w:rPr>
          <w:rFonts w:ascii="Helvetica Neue" w:eastAsiaTheme="minorEastAsia" w:hAnsi="Helvetica Neue" w:cstheme="minorBidi"/>
        </w:rPr>
        <w:t>Commitment</w:t>
      </w:r>
      <w:r w:rsidR="650DDD4F" w:rsidRPr="005C28EA">
        <w:rPr>
          <w:rFonts w:ascii="Helvetica Neue" w:eastAsiaTheme="minorEastAsia" w:hAnsi="Helvetica Neue" w:cstheme="minorBidi"/>
        </w:rPr>
        <w:t xml:space="preserve"> establishes minimum accessibility requirements for </w:t>
      </w:r>
      <w:r w:rsidR="002B6E4F" w:rsidRPr="005C28EA">
        <w:rPr>
          <w:rFonts w:ascii="Helvetica Neue" w:eastAsiaTheme="minorEastAsia" w:hAnsi="Helvetica Neue" w:cstheme="minorBidi"/>
        </w:rPr>
        <w:t>outward-facing</w:t>
      </w:r>
      <w:r w:rsidR="00F25595" w:rsidRPr="005C28EA">
        <w:rPr>
          <w:rFonts w:ascii="Helvetica Neue" w:eastAsiaTheme="minorEastAsia" w:hAnsi="Helvetica Neue" w:cstheme="minorBidi"/>
        </w:rPr>
        <w:t xml:space="preserve"> digital </w:t>
      </w:r>
      <w:r w:rsidR="0E8450C5" w:rsidRPr="005C28EA">
        <w:rPr>
          <w:rFonts w:ascii="Helvetica Neue" w:eastAsiaTheme="minorEastAsia" w:hAnsi="Helvetica Neue" w:cstheme="minorBidi"/>
        </w:rPr>
        <w:t>assets</w:t>
      </w:r>
      <w:r w:rsidR="650DDD4F" w:rsidRPr="005C28EA">
        <w:rPr>
          <w:rFonts w:ascii="Helvetica Neue" w:eastAsiaTheme="minorEastAsia" w:hAnsi="Helvetica Neue" w:cstheme="minorBidi"/>
        </w:rPr>
        <w:t>, including</w:t>
      </w:r>
      <w:r w:rsidR="00722971" w:rsidRPr="005C28EA">
        <w:rPr>
          <w:rFonts w:ascii="Helvetica Neue" w:eastAsiaTheme="minorEastAsia" w:hAnsi="Helvetica Neue" w:cstheme="minorBidi"/>
        </w:rPr>
        <w:t xml:space="preserve"> </w:t>
      </w:r>
      <w:r w:rsidR="003A76DC" w:rsidRPr="005C28EA">
        <w:rPr>
          <w:rFonts w:ascii="Helvetica Neue" w:eastAsiaTheme="minorEastAsia" w:hAnsi="Helvetica Neue" w:cstheme="minorBidi"/>
        </w:rPr>
        <w:t xml:space="preserve">digital </w:t>
      </w:r>
      <w:r w:rsidR="0059632C" w:rsidRPr="005C28EA">
        <w:rPr>
          <w:rFonts w:ascii="Helvetica Neue" w:eastAsiaTheme="minorEastAsia" w:hAnsi="Helvetica Neue" w:cstheme="minorBidi"/>
        </w:rPr>
        <w:t>experiences</w:t>
      </w:r>
      <w:r w:rsidR="003A76DC" w:rsidRPr="005C28EA">
        <w:rPr>
          <w:rFonts w:ascii="Helvetica Neue" w:eastAsiaTheme="minorEastAsia" w:hAnsi="Helvetica Neue" w:cstheme="minorBidi"/>
        </w:rPr>
        <w:t xml:space="preserve"> such as </w:t>
      </w:r>
      <w:r w:rsidR="650DDD4F" w:rsidRPr="005C28EA">
        <w:rPr>
          <w:rFonts w:ascii="Helvetica Neue" w:eastAsiaTheme="minorEastAsia" w:hAnsi="Helvetica Neue" w:cstheme="minorBidi"/>
        </w:rPr>
        <w:t>websites</w:t>
      </w:r>
      <w:r w:rsidR="00324B69" w:rsidRPr="005C28EA">
        <w:rPr>
          <w:rFonts w:ascii="Helvetica Neue" w:eastAsiaTheme="minorEastAsia" w:hAnsi="Helvetica Neue" w:cstheme="minorBidi"/>
        </w:rPr>
        <w:t xml:space="preserve">, </w:t>
      </w:r>
      <w:r w:rsidR="650DDD4F" w:rsidRPr="005C28EA">
        <w:rPr>
          <w:rFonts w:ascii="Helvetica Neue" w:eastAsiaTheme="minorEastAsia" w:hAnsi="Helvetica Neue" w:cstheme="minorBidi"/>
        </w:rPr>
        <w:t xml:space="preserve">web applications, and other </w:t>
      </w:r>
      <w:r w:rsidR="000C1621" w:rsidRPr="005C28EA">
        <w:rPr>
          <w:rFonts w:ascii="Helvetica Neue" w:eastAsiaTheme="minorEastAsia" w:hAnsi="Helvetica Neue" w:cstheme="minorBidi"/>
        </w:rPr>
        <w:t xml:space="preserve">internal and </w:t>
      </w:r>
      <w:r w:rsidR="002B6E4F" w:rsidRPr="005C28EA">
        <w:rPr>
          <w:rFonts w:ascii="Helvetica Neue" w:eastAsiaTheme="minorEastAsia" w:hAnsi="Helvetica Neue" w:cstheme="minorBidi"/>
        </w:rPr>
        <w:t>outward-facing</w:t>
      </w:r>
      <w:r w:rsidR="00F25595" w:rsidRPr="005C28EA">
        <w:rPr>
          <w:rFonts w:ascii="Helvetica Neue" w:eastAsiaTheme="minorEastAsia" w:hAnsi="Helvetica Neue" w:cstheme="minorBidi"/>
        </w:rPr>
        <w:t xml:space="preserve"> digital content</w:t>
      </w:r>
      <w:r w:rsidR="650DDD4F" w:rsidRPr="005C28EA">
        <w:rPr>
          <w:rFonts w:ascii="Helvetica Neue" w:eastAsiaTheme="minorEastAsia" w:hAnsi="Helvetica Neue" w:cstheme="minorBidi"/>
        </w:rPr>
        <w:t>.</w:t>
      </w:r>
    </w:p>
    <w:p w14:paraId="74559C72" w14:textId="77777777" w:rsidR="00837730" w:rsidRPr="005C28EA" w:rsidRDefault="00837730" w:rsidP="003329F6">
      <w:pPr>
        <w:pStyle w:val="Heading2"/>
        <w:spacing w:line="276" w:lineRule="auto"/>
        <w:rPr>
          <w:rFonts w:ascii="Helvetica Neue" w:hAnsi="Helvetica Neue"/>
        </w:rPr>
      </w:pPr>
      <w:bookmarkStart w:id="3" w:name="_Toc132030625"/>
      <w:r w:rsidRPr="005C28EA">
        <w:rPr>
          <w:rFonts w:ascii="Helvetica Neue" w:hAnsi="Helvetica Neue"/>
        </w:rPr>
        <w:t>Definitions</w:t>
      </w:r>
      <w:bookmarkEnd w:id="3"/>
    </w:p>
    <w:p w14:paraId="135FB003" w14:textId="445A0401" w:rsidR="00837730" w:rsidRPr="005C28EA" w:rsidRDefault="00837730" w:rsidP="003329F6">
      <w:pPr>
        <w:spacing w:line="276" w:lineRule="auto"/>
        <w:rPr>
          <w:rFonts w:ascii="Helvetica Neue" w:hAnsi="Helvetica Neue"/>
        </w:rPr>
      </w:pPr>
      <w:r w:rsidRPr="005C28EA">
        <w:rPr>
          <w:rFonts w:ascii="Helvetica Neue" w:hAnsi="Helvetica Neue"/>
        </w:rPr>
        <w:t xml:space="preserve">For purposes of this </w:t>
      </w:r>
      <w:r w:rsidR="00AB0F86" w:rsidRPr="005C28EA">
        <w:rPr>
          <w:rFonts w:ascii="Helvetica Neue" w:hAnsi="Helvetica Neue"/>
        </w:rPr>
        <w:t>commitment</w:t>
      </w:r>
      <w:r w:rsidRPr="005C28EA">
        <w:rPr>
          <w:rFonts w:ascii="Helvetica Neue" w:hAnsi="Helvetica Neue"/>
        </w:rPr>
        <w:t xml:space="preserve"> the following terms shall have the indicated meanings: </w:t>
      </w:r>
    </w:p>
    <w:p w14:paraId="58F01A76" w14:textId="7E74DBA8" w:rsidR="00837730" w:rsidRPr="005C28EA" w:rsidRDefault="00837730" w:rsidP="003329F6">
      <w:pPr>
        <w:pStyle w:val="ListParagraph"/>
        <w:numPr>
          <w:ilvl w:val="0"/>
          <w:numId w:val="16"/>
        </w:numPr>
        <w:spacing w:line="276" w:lineRule="auto"/>
        <w:rPr>
          <w:rFonts w:ascii="Helvetica Neue" w:hAnsi="Helvetica Neue"/>
        </w:rPr>
      </w:pPr>
      <w:r w:rsidRPr="005C28EA">
        <w:rPr>
          <w:rFonts w:ascii="Helvetica Neue" w:hAnsi="Helvetica Neue"/>
        </w:rPr>
        <w:t>"Accessibility" means</w:t>
      </w:r>
      <w:r w:rsidR="005D7185" w:rsidRPr="005C28EA">
        <w:rPr>
          <w:rFonts w:ascii="Helvetica Neue" w:hAnsi="Helvetica Neue"/>
        </w:rPr>
        <w:t>,</w:t>
      </w:r>
      <w:r w:rsidRPr="005C28EA">
        <w:rPr>
          <w:rFonts w:ascii="Helvetica Neue" w:hAnsi="Helvetica Neue"/>
        </w:rPr>
        <w:t xml:space="preserve"> "the degree to which an environment, service, or product allows access by as many people as possible, in particular</w:t>
      </w:r>
      <w:r w:rsidR="00B838E4" w:rsidRPr="005C28EA">
        <w:rPr>
          <w:rFonts w:ascii="Helvetica Neue" w:hAnsi="Helvetica Neue"/>
        </w:rPr>
        <w:t>,</w:t>
      </w:r>
      <w:r w:rsidRPr="005C28EA">
        <w:rPr>
          <w:rFonts w:ascii="Helvetica Neue" w:hAnsi="Helvetica Neue"/>
        </w:rPr>
        <w:t xml:space="preserve"> people with disabilities."</w:t>
      </w:r>
    </w:p>
    <w:p w14:paraId="0E3403A0" w14:textId="3BCB1C62" w:rsidR="00837730" w:rsidRPr="005C28EA" w:rsidRDefault="00837730" w:rsidP="003329F6">
      <w:pPr>
        <w:pStyle w:val="ListParagraph"/>
        <w:numPr>
          <w:ilvl w:val="0"/>
          <w:numId w:val="16"/>
        </w:numPr>
        <w:spacing w:line="276" w:lineRule="auto"/>
        <w:rPr>
          <w:rFonts w:ascii="Helvetica Neue" w:hAnsi="Helvetica Neue"/>
        </w:rPr>
      </w:pPr>
      <w:r w:rsidRPr="005C28EA">
        <w:rPr>
          <w:rFonts w:ascii="Helvetica Neue" w:hAnsi="Helvetica Neue"/>
        </w:rPr>
        <w:t>"Accessibility Standards</w:t>
      </w:r>
      <w:r w:rsidR="00112DBA" w:rsidRPr="005C28EA">
        <w:rPr>
          <w:rFonts w:ascii="Helvetica Neue" w:hAnsi="Helvetica Neue"/>
        </w:rPr>
        <w:t xml:space="preserve"> incorporated by reference</w:t>
      </w:r>
      <w:r w:rsidRPr="005C28EA">
        <w:rPr>
          <w:rFonts w:ascii="Helvetica Neue" w:hAnsi="Helvetica Neue"/>
        </w:rPr>
        <w:t>" means conventions, norms or requirements intended to provide access to an environment, product, or service, particularly by people with disabilities. The principle of accessibility may be mandated in law, and then specified in detail per regulations, standards, or codes.</w:t>
      </w:r>
    </w:p>
    <w:p w14:paraId="7C7BD408" w14:textId="64DBED88" w:rsidR="00837730" w:rsidRPr="005C28EA" w:rsidRDefault="00837730" w:rsidP="003329F6">
      <w:pPr>
        <w:pStyle w:val="ListParagraph"/>
        <w:numPr>
          <w:ilvl w:val="0"/>
          <w:numId w:val="16"/>
        </w:numPr>
        <w:spacing w:line="276" w:lineRule="auto"/>
        <w:rPr>
          <w:rFonts w:ascii="Helvetica Neue" w:hAnsi="Helvetica Neue"/>
        </w:rPr>
      </w:pPr>
      <w:r w:rsidRPr="005C28EA">
        <w:rPr>
          <w:rFonts w:ascii="Helvetica Neue" w:hAnsi="Helvetica Neue"/>
        </w:rPr>
        <w:t xml:space="preserve">"Alternative Formats" means information presented in Braille, in large print, via audio recording, or in an electronic format that can be accessed by people with disabilities. The Alternative </w:t>
      </w:r>
      <w:r w:rsidR="00705B5E" w:rsidRPr="005C28EA">
        <w:rPr>
          <w:rFonts w:ascii="Helvetica Neue" w:hAnsi="Helvetica Neue"/>
        </w:rPr>
        <w:t>f</w:t>
      </w:r>
      <w:r w:rsidRPr="005C28EA">
        <w:rPr>
          <w:rFonts w:ascii="Helvetica Neue" w:hAnsi="Helvetica Neue"/>
        </w:rPr>
        <w:t xml:space="preserve">ormat must make the same content available and provide an equivalent level of access to the content by people with disabilities that is available to others who access the original document. </w:t>
      </w:r>
    </w:p>
    <w:p w14:paraId="483473AD" w14:textId="3634ABAB" w:rsidR="000C1621" w:rsidRPr="005C28EA" w:rsidRDefault="000C1621" w:rsidP="003329F6">
      <w:pPr>
        <w:pStyle w:val="ListParagraph"/>
        <w:numPr>
          <w:ilvl w:val="0"/>
          <w:numId w:val="16"/>
        </w:numPr>
        <w:spacing w:line="276" w:lineRule="auto"/>
        <w:rPr>
          <w:rFonts w:ascii="Helvetica Neue" w:hAnsi="Helvetica Neue"/>
        </w:rPr>
      </w:pPr>
      <w:r w:rsidRPr="005C28EA">
        <w:rPr>
          <w:rFonts w:ascii="Helvetica Neue" w:hAnsi="Helvetica Neue"/>
        </w:rPr>
        <w:lastRenderedPageBreak/>
        <w:t xml:space="preserve">"Internal Digital Content" includes, but is not limited to, electronic or digital content, communications or applications that are: </w:t>
      </w:r>
    </w:p>
    <w:p w14:paraId="5C0841F8" w14:textId="77AA1811" w:rsidR="00BB1C2E" w:rsidRPr="005C28EA" w:rsidRDefault="00EB0DDC" w:rsidP="003329F6">
      <w:pPr>
        <w:pStyle w:val="ListParagraph"/>
        <w:numPr>
          <w:ilvl w:val="1"/>
          <w:numId w:val="16"/>
        </w:numPr>
        <w:spacing w:line="276" w:lineRule="auto"/>
        <w:rPr>
          <w:rFonts w:ascii="Helvetica Neue" w:hAnsi="Helvetica Neue"/>
        </w:rPr>
      </w:pPr>
      <w:r w:rsidRPr="005C28EA">
        <w:rPr>
          <w:rFonts w:ascii="Helvetica Neue" w:hAnsi="Helvetica Neue"/>
        </w:rPr>
        <w:t>Salesforce</w:t>
      </w:r>
    </w:p>
    <w:p w14:paraId="536A4726" w14:textId="45274B6F" w:rsidR="00EB0DDC" w:rsidRPr="005C28EA" w:rsidRDefault="00EB0DDC" w:rsidP="003329F6">
      <w:pPr>
        <w:pStyle w:val="ListParagraph"/>
        <w:numPr>
          <w:ilvl w:val="1"/>
          <w:numId w:val="16"/>
        </w:numPr>
        <w:spacing w:line="276" w:lineRule="auto"/>
        <w:rPr>
          <w:rFonts w:ascii="Helvetica Neue" w:hAnsi="Helvetica Neue"/>
        </w:rPr>
      </w:pPr>
      <w:r w:rsidRPr="005C28EA">
        <w:rPr>
          <w:rFonts w:ascii="Helvetica Neue" w:hAnsi="Helvetica Neue"/>
        </w:rPr>
        <w:t>Drupal</w:t>
      </w:r>
    </w:p>
    <w:p w14:paraId="5F6FAFFE" w14:textId="697477D7" w:rsidR="00EB0DDC" w:rsidRPr="005C28EA" w:rsidRDefault="000C1621" w:rsidP="0059632C">
      <w:pPr>
        <w:pStyle w:val="ListParagraph"/>
        <w:numPr>
          <w:ilvl w:val="1"/>
          <w:numId w:val="16"/>
        </w:numPr>
        <w:spacing w:line="276" w:lineRule="auto"/>
        <w:rPr>
          <w:rFonts w:ascii="Helvetica Neue" w:hAnsi="Helvetica Neue"/>
        </w:rPr>
      </w:pPr>
      <w:r w:rsidRPr="005C28EA">
        <w:rPr>
          <w:rFonts w:ascii="Helvetica Neue" w:hAnsi="Helvetica Neue"/>
        </w:rPr>
        <w:t xml:space="preserve">Internal digital documents such as policies, </w:t>
      </w:r>
      <w:r w:rsidR="0059632C" w:rsidRPr="005C28EA">
        <w:rPr>
          <w:rFonts w:ascii="Helvetica Neue" w:hAnsi="Helvetica Neue"/>
        </w:rPr>
        <w:t>standards,</w:t>
      </w:r>
      <w:r w:rsidRPr="005C28EA">
        <w:rPr>
          <w:rFonts w:ascii="Helvetica Neue" w:hAnsi="Helvetica Neue"/>
        </w:rPr>
        <w:t xml:space="preserve"> and procedures</w:t>
      </w:r>
    </w:p>
    <w:p w14:paraId="35823EFA" w14:textId="5A9614B7" w:rsidR="00837730" w:rsidRPr="005C28EA" w:rsidRDefault="00837730" w:rsidP="003329F6">
      <w:pPr>
        <w:pStyle w:val="ListParagraph"/>
        <w:numPr>
          <w:ilvl w:val="0"/>
          <w:numId w:val="16"/>
        </w:numPr>
        <w:spacing w:line="276" w:lineRule="auto"/>
        <w:rPr>
          <w:rFonts w:ascii="Helvetica Neue" w:hAnsi="Helvetica Neue"/>
        </w:rPr>
      </w:pPr>
      <w:r w:rsidRPr="005C28EA">
        <w:rPr>
          <w:rFonts w:ascii="Helvetica Neue" w:hAnsi="Helvetica Neue"/>
        </w:rPr>
        <w:t>"</w:t>
      </w:r>
      <w:r w:rsidR="002B6E4F" w:rsidRPr="005C28EA">
        <w:rPr>
          <w:rFonts w:ascii="Helvetica Neue" w:hAnsi="Helvetica Neue"/>
        </w:rPr>
        <w:t>Outward-facing</w:t>
      </w:r>
      <w:r w:rsidRPr="005C28EA">
        <w:rPr>
          <w:rFonts w:ascii="Helvetica Neue" w:hAnsi="Helvetica Neue"/>
        </w:rPr>
        <w:t xml:space="preserve"> Digital </w:t>
      </w:r>
      <w:r w:rsidR="00EA1BB6" w:rsidRPr="005C28EA">
        <w:rPr>
          <w:rFonts w:ascii="Helvetica Neue" w:hAnsi="Helvetica Neue"/>
        </w:rPr>
        <w:t>C</w:t>
      </w:r>
      <w:r w:rsidR="00F25595" w:rsidRPr="005C28EA">
        <w:rPr>
          <w:rFonts w:ascii="Helvetica Neue" w:hAnsi="Helvetica Neue"/>
        </w:rPr>
        <w:t>ontent</w:t>
      </w:r>
      <w:r w:rsidRPr="005C28EA">
        <w:rPr>
          <w:rFonts w:ascii="Helvetica Neue" w:hAnsi="Helvetica Neue"/>
        </w:rPr>
        <w:t>" includes, but is not limited to, electronic or digital content, communications or applications that are:</w:t>
      </w:r>
      <w:r w:rsidR="39F713E7" w:rsidRPr="005C28EA">
        <w:rPr>
          <w:rFonts w:ascii="Helvetica Neue" w:hAnsi="Helvetica Neue"/>
        </w:rPr>
        <w:t xml:space="preserve"> </w:t>
      </w:r>
    </w:p>
    <w:p w14:paraId="60B6D143" w14:textId="7EB1A98A" w:rsidR="00837730" w:rsidRPr="005C28EA" w:rsidRDefault="00837730" w:rsidP="003329F6">
      <w:pPr>
        <w:pStyle w:val="ListParagraph"/>
        <w:numPr>
          <w:ilvl w:val="1"/>
          <w:numId w:val="16"/>
        </w:numPr>
        <w:spacing w:line="276" w:lineRule="auto"/>
        <w:rPr>
          <w:rFonts w:ascii="Helvetica Neue" w:hAnsi="Helvetica Neue"/>
        </w:rPr>
      </w:pPr>
      <w:r w:rsidRPr="005C28EA">
        <w:rPr>
          <w:rFonts w:ascii="Helvetica Neue" w:hAnsi="Helvetica Neue"/>
        </w:rPr>
        <w:t xml:space="preserve">In HTML, non-HTML or </w:t>
      </w:r>
      <w:r w:rsidR="00F5498C" w:rsidRPr="005C28EA">
        <w:rPr>
          <w:rFonts w:ascii="Helvetica Neue" w:hAnsi="Helvetica Neue"/>
        </w:rPr>
        <w:t xml:space="preserve">future </w:t>
      </w:r>
      <w:r w:rsidRPr="005C28EA">
        <w:rPr>
          <w:rFonts w:ascii="Helvetica Neue" w:hAnsi="Helvetica Neue"/>
        </w:rPr>
        <w:t>mobile platform digital formats</w:t>
      </w:r>
    </w:p>
    <w:p w14:paraId="6086EC60" w14:textId="4F221625" w:rsidR="00837730" w:rsidRPr="005C28EA" w:rsidRDefault="002B6E4F" w:rsidP="003329F6">
      <w:pPr>
        <w:pStyle w:val="ListParagraph"/>
        <w:numPr>
          <w:ilvl w:val="1"/>
          <w:numId w:val="16"/>
        </w:numPr>
        <w:spacing w:line="276" w:lineRule="auto"/>
        <w:rPr>
          <w:rFonts w:ascii="Helvetica Neue" w:hAnsi="Helvetica Neue"/>
        </w:rPr>
      </w:pPr>
      <w:r w:rsidRPr="005C28EA">
        <w:rPr>
          <w:rFonts w:ascii="Helvetica Neue" w:hAnsi="Helvetica Neue"/>
        </w:rPr>
        <w:t>Outward-facing</w:t>
      </w:r>
      <w:r w:rsidR="00837730" w:rsidRPr="005C28EA">
        <w:rPr>
          <w:rFonts w:ascii="Helvetica Neue" w:hAnsi="Helvetica Neue"/>
        </w:rPr>
        <w:t xml:space="preserve"> and broadly disseminated, including products and services information, account information, </w:t>
      </w:r>
      <w:r w:rsidR="00FB0DCA" w:rsidRPr="005C28EA">
        <w:rPr>
          <w:rFonts w:ascii="Helvetica Neue" w:hAnsi="Helvetica Neue"/>
        </w:rPr>
        <w:t>etc.</w:t>
      </w:r>
    </w:p>
    <w:p w14:paraId="33271470" w14:textId="75741535" w:rsidR="00837730" w:rsidRPr="005C28EA" w:rsidRDefault="26DEB2E5" w:rsidP="003329F6">
      <w:pPr>
        <w:pStyle w:val="ListParagraph"/>
        <w:numPr>
          <w:ilvl w:val="1"/>
          <w:numId w:val="16"/>
        </w:numPr>
        <w:spacing w:line="276" w:lineRule="auto"/>
        <w:rPr>
          <w:rFonts w:ascii="Helvetica Neue" w:hAnsi="Helvetica Neue"/>
        </w:rPr>
      </w:pPr>
      <w:r w:rsidRPr="005C28EA">
        <w:rPr>
          <w:rFonts w:ascii="Helvetica Neue" w:hAnsi="Helvetica Neue"/>
        </w:rPr>
        <w:t xml:space="preserve">Public </w:t>
      </w:r>
      <w:r w:rsidR="00837730" w:rsidRPr="005C28EA">
        <w:rPr>
          <w:rFonts w:ascii="Helvetica Neue" w:hAnsi="Helvetica Neue"/>
        </w:rPr>
        <w:t>support mechanisms (</w:t>
      </w:r>
      <w:r w:rsidR="0059632C" w:rsidRPr="005C28EA">
        <w:rPr>
          <w:rFonts w:ascii="Helvetica Neue" w:hAnsi="Helvetica Neue"/>
        </w:rPr>
        <w:t>e.g.,</w:t>
      </w:r>
      <w:r w:rsidR="00837730" w:rsidRPr="005C28EA">
        <w:rPr>
          <w:rFonts w:ascii="Helvetica Neue" w:hAnsi="Helvetica Neue"/>
        </w:rPr>
        <w:t xml:space="preserve"> chat, email, etc.)</w:t>
      </w:r>
    </w:p>
    <w:p w14:paraId="2EC6DF2F" w14:textId="320EE487" w:rsidR="00EE4C9E" w:rsidRPr="005C28EA" w:rsidRDefault="00837730" w:rsidP="003329F6">
      <w:pPr>
        <w:pStyle w:val="ListParagraph"/>
        <w:numPr>
          <w:ilvl w:val="1"/>
          <w:numId w:val="16"/>
        </w:numPr>
        <w:spacing w:line="276" w:lineRule="auto"/>
        <w:rPr>
          <w:rFonts w:ascii="Helvetica Neue" w:hAnsi="Helvetica Neue"/>
        </w:rPr>
      </w:pPr>
      <w:r w:rsidRPr="005C28EA">
        <w:rPr>
          <w:rFonts w:ascii="Helvetica Neue" w:hAnsi="Helvetica Neue"/>
        </w:rPr>
        <w:t>Digital marketing and social media content</w:t>
      </w:r>
    </w:p>
    <w:p w14:paraId="4E56F0FD" w14:textId="7268AE62" w:rsidR="00C13F0A" w:rsidRPr="005C28EA" w:rsidRDefault="00837730" w:rsidP="003329F6">
      <w:pPr>
        <w:pStyle w:val="ListParagraph"/>
        <w:numPr>
          <w:ilvl w:val="1"/>
          <w:numId w:val="16"/>
        </w:numPr>
        <w:spacing w:line="276" w:lineRule="auto"/>
        <w:rPr>
          <w:rFonts w:ascii="Helvetica Neue" w:hAnsi="Helvetica Neue"/>
        </w:rPr>
      </w:pPr>
      <w:r w:rsidRPr="005C28EA">
        <w:rPr>
          <w:rFonts w:ascii="Helvetica Neue" w:hAnsi="Helvetica Neue"/>
        </w:rPr>
        <w:t xml:space="preserve">For the purposes of this </w:t>
      </w:r>
      <w:r w:rsidR="00AB0F86" w:rsidRPr="005C28EA">
        <w:rPr>
          <w:rFonts w:ascii="Helvetica Neue" w:hAnsi="Helvetica Neue"/>
        </w:rPr>
        <w:t>Commitment</w:t>
      </w:r>
      <w:r w:rsidRPr="005C28EA">
        <w:rPr>
          <w:rFonts w:ascii="Helvetica Neue" w:hAnsi="Helvetica Neue"/>
        </w:rPr>
        <w:t xml:space="preserve"> – “</w:t>
      </w:r>
      <w:r w:rsidR="002B6E4F" w:rsidRPr="005C28EA">
        <w:rPr>
          <w:rFonts w:ascii="Helvetica Neue" w:hAnsi="Helvetica Neue"/>
        </w:rPr>
        <w:t>outward-facing</w:t>
      </w:r>
      <w:r w:rsidRPr="005C28EA">
        <w:rPr>
          <w:rFonts w:ascii="Helvetica Neue" w:hAnsi="Helvetica Neue"/>
        </w:rPr>
        <w:t xml:space="preserve"> digital</w:t>
      </w:r>
      <w:r w:rsidR="00A82DF7" w:rsidRPr="005C28EA">
        <w:rPr>
          <w:rFonts w:ascii="Helvetica Neue" w:hAnsi="Helvetica Neue"/>
        </w:rPr>
        <w:t xml:space="preserve"> </w:t>
      </w:r>
      <w:r w:rsidR="00113454" w:rsidRPr="005C28EA">
        <w:rPr>
          <w:rFonts w:ascii="Helvetica Neue" w:hAnsi="Helvetica Neue"/>
        </w:rPr>
        <w:t>assets</w:t>
      </w:r>
      <w:r w:rsidRPr="005C28EA">
        <w:rPr>
          <w:rFonts w:ascii="Helvetica Neue" w:hAnsi="Helvetica Neue"/>
        </w:rPr>
        <w:t xml:space="preserve">” shall not </w:t>
      </w:r>
      <w:r w:rsidR="0059632C" w:rsidRPr="005C28EA">
        <w:rPr>
          <w:rFonts w:ascii="Helvetica Neue" w:hAnsi="Helvetica Neue"/>
        </w:rPr>
        <w:t>include</w:t>
      </w:r>
      <w:r w:rsidRPr="005C28EA">
        <w:rPr>
          <w:rFonts w:ascii="Helvetica Neue" w:hAnsi="Helvetica Neue"/>
        </w:rPr>
        <w:t xml:space="preserve"> </w:t>
      </w:r>
      <w:r w:rsidR="0059632C" w:rsidRPr="005C28EA">
        <w:rPr>
          <w:rFonts w:ascii="Helvetica Neue" w:hAnsi="Helvetica Neue"/>
        </w:rPr>
        <w:t>a</w:t>
      </w:r>
      <w:r w:rsidRPr="005C28EA">
        <w:rPr>
          <w:rFonts w:ascii="Helvetica Neue" w:hAnsi="Helvetica Neue"/>
        </w:rPr>
        <w:t xml:space="preserve">rchival </w:t>
      </w:r>
      <w:r w:rsidR="00C445BC" w:rsidRPr="005C28EA">
        <w:rPr>
          <w:rFonts w:ascii="Helvetica Neue" w:hAnsi="Helvetica Neue"/>
        </w:rPr>
        <w:t>documents</w:t>
      </w:r>
      <w:r w:rsidRPr="005C28EA">
        <w:rPr>
          <w:rFonts w:ascii="Helvetica Neue" w:hAnsi="Helvetica Neue"/>
        </w:rPr>
        <w:t xml:space="preserve"> stored or retained solely for archival purposes to preserve an exact image of a hard </w:t>
      </w:r>
      <w:proofErr w:type="spellStart"/>
      <w:r w:rsidRPr="005C28EA">
        <w:rPr>
          <w:rFonts w:ascii="Helvetica Neue" w:hAnsi="Helvetica Neue"/>
        </w:rPr>
        <w:t>copyor</w:t>
      </w:r>
      <w:proofErr w:type="spellEnd"/>
      <w:r w:rsidRPr="005C28EA">
        <w:rPr>
          <w:rFonts w:ascii="Helvetica Neue" w:hAnsi="Helvetica Neue"/>
        </w:rPr>
        <w:t xml:space="preserve"> draft versions of documents that are not </w:t>
      </w:r>
      <w:r w:rsidR="002B6E4F" w:rsidRPr="005C28EA">
        <w:rPr>
          <w:rFonts w:ascii="Helvetica Neue" w:hAnsi="Helvetica Neue"/>
        </w:rPr>
        <w:t>outward-facing</w:t>
      </w:r>
      <w:r w:rsidRPr="005C28EA">
        <w:rPr>
          <w:rFonts w:ascii="Helvetica Neue" w:hAnsi="Helvetica Neue"/>
        </w:rPr>
        <w:t>, or which are intended for limited distribution.</w:t>
      </w:r>
    </w:p>
    <w:p w14:paraId="712EF075" w14:textId="77777777" w:rsidR="00C13F0A" w:rsidRPr="005C28EA" w:rsidRDefault="00C13F0A" w:rsidP="003329F6">
      <w:pPr>
        <w:pStyle w:val="ListParagraph"/>
        <w:spacing w:line="276" w:lineRule="auto"/>
        <w:ind w:left="1440"/>
        <w:rPr>
          <w:rFonts w:ascii="Helvetica Neue" w:hAnsi="Helvetica Neue"/>
        </w:rPr>
      </w:pPr>
    </w:p>
    <w:p w14:paraId="1F5FFA46" w14:textId="20349F7D" w:rsidR="00837730" w:rsidRPr="005C28EA" w:rsidRDefault="00837730" w:rsidP="003329F6">
      <w:pPr>
        <w:pStyle w:val="ListParagraph"/>
        <w:numPr>
          <w:ilvl w:val="0"/>
          <w:numId w:val="16"/>
        </w:numPr>
        <w:spacing w:line="276" w:lineRule="auto"/>
        <w:rPr>
          <w:rFonts w:ascii="Helvetica Neue" w:hAnsi="Helvetica Neue"/>
        </w:rPr>
      </w:pPr>
      <w:r w:rsidRPr="005C28EA">
        <w:rPr>
          <w:rFonts w:ascii="Helvetica Neue" w:hAnsi="Helvetica Neue"/>
        </w:rPr>
        <w:t>“Readily Achievable” is defined as easily accomplishable and able to be carried out without much difficulty or expense.</w:t>
      </w:r>
      <w:r w:rsidRPr="005C28EA">
        <w:rPr>
          <w:rFonts w:ascii="Helvetica Neue" w:hAnsi="Helvetica Neue"/>
          <w:shd w:val="clear" w:color="auto" w:fill="FFFFFF"/>
        </w:rPr>
        <w:t xml:space="preserve"> Failure to remove accessibility barriers where “readily achievable” constitutes discrimination. Determining what is “readily achievable” often involves analyzing the nature and cost of removing barriers and the overall financial resources of the business organization, among other factors. The analysis seeks to balance the benefit of the barrier’s removal and the harm (</w:t>
      </w:r>
      <w:r w:rsidR="00C13F0A" w:rsidRPr="005C28EA">
        <w:rPr>
          <w:rFonts w:ascii="Helvetica Neue" w:hAnsi="Helvetica Neue"/>
          <w:shd w:val="clear" w:color="auto" w:fill="FFFFFF"/>
        </w:rPr>
        <w:t>e.g.,</w:t>
      </w:r>
      <w:r w:rsidRPr="005C28EA">
        <w:rPr>
          <w:rFonts w:ascii="Helvetica Neue" w:hAnsi="Helvetica Neue"/>
          <w:shd w:val="clear" w:color="auto" w:fill="FFFFFF"/>
        </w:rPr>
        <w:t xml:space="preserve"> cost) to the business.</w:t>
      </w:r>
    </w:p>
    <w:p w14:paraId="40ABD256" w14:textId="77777777" w:rsidR="00837730" w:rsidRPr="005C28EA" w:rsidRDefault="00837730" w:rsidP="003329F6">
      <w:pPr>
        <w:pStyle w:val="Heading2"/>
        <w:spacing w:line="276" w:lineRule="auto"/>
        <w:rPr>
          <w:rFonts w:ascii="Helvetica Neue" w:hAnsi="Helvetica Neue"/>
          <w:sz w:val="22"/>
          <w:szCs w:val="24"/>
        </w:rPr>
      </w:pPr>
      <w:bookmarkStart w:id="4" w:name="_Toc132030626"/>
      <w:r w:rsidRPr="005C28EA">
        <w:rPr>
          <w:rFonts w:ascii="Helvetica Neue" w:hAnsi="Helvetica Neue"/>
        </w:rPr>
        <w:t>Scope</w:t>
      </w:r>
      <w:bookmarkEnd w:id="4"/>
    </w:p>
    <w:p w14:paraId="1AB0FB9F" w14:textId="35E6F929" w:rsidR="00837730" w:rsidRPr="005C28EA" w:rsidRDefault="2BE64D9A" w:rsidP="003329F6">
      <w:pPr>
        <w:spacing w:line="276" w:lineRule="auto"/>
        <w:rPr>
          <w:rFonts w:ascii="Helvetica Neue" w:hAnsi="Helvetica Neue"/>
        </w:rPr>
      </w:pPr>
      <w:r w:rsidRPr="005C28EA">
        <w:rPr>
          <w:rFonts w:ascii="Helvetica Neue" w:hAnsi="Helvetica Neue"/>
        </w:rPr>
        <w:t xml:space="preserve">This </w:t>
      </w:r>
      <w:r w:rsidR="0059632C" w:rsidRPr="005C28EA">
        <w:rPr>
          <w:rFonts w:ascii="Helvetica Neue" w:hAnsi="Helvetica Neue"/>
        </w:rPr>
        <w:t>accessibility c</w:t>
      </w:r>
      <w:r w:rsidR="00AB0F86" w:rsidRPr="005C28EA">
        <w:rPr>
          <w:rFonts w:ascii="Helvetica Neue" w:hAnsi="Helvetica Neue"/>
        </w:rPr>
        <w:t>ommitment</w:t>
      </w:r>
      <w:r w:rsidRPr="005C28EA">
        <w:rPr>
          <w:rFonts w:ascii="Helvetica Neue" w:hAnsi="Helvetica Neue"/>
        </w:rPr>
        <w:t xml:space="preserve"> applies to all </w:t>
      </w:r>
      <w:r w:rsidR="00EB0DDC" w:rsidRPr="005C28EA">
        <w:rPr>
          <w:rFonts w:ascii="Helvetica Neue" w:hAnsi="Helvetica Neue" w:cstheme="minorBidi"/>
          <w:color w:val="000000" w:themeColor="text1"/>
        </w:rPr>
        <w:t xml:space="preserve">SOM </w:t>
      </w:r>
      <w:r w:rsidR="0059632C" w:rsidRPr="005C28EA">
        <w:rPr>
          <w:rFonts w:ascii="Helvetica Neue" w:hAnsi="Helvetica Neue" w:cstheme="minorBidi"/>
          <w:color w:val="000000" w:themeColor="text1"/>
        </w:rPr>
        <w:t>Tech</w:t>
      </w:r>
      <w:r w:rsidR="00242A36" w:rsidRPr="005C28EA">
        <w:rPr>
          <w:rFonts w:ascii="Helvetica Neue" w:hAnsi="Helvetica Neue"/>
        </w:rPr>
        <w:t xml:space="preserve"> </w:t>
      </w:r>
      <w:r w:rsidR="00BB1C2E" w:rsidRPr="005C28EA">
        <w:rPr>
          <w:rFonts w:ascii="Helvetica Neue" w:hAnsi="Helvetica Neue"/>
        </w:rPr>
        <w:t xml:space="preserve">internal and </w:t>
      </w:r>
      <w:r w:rsidR="002B6E4F" w:rsidRPr="005C28EA">
        <w:rPr>
          <w:rFonts w:ascii="Helvetica Neue" w:hAnsi="Helvetica Neue"/>
        </w:rPr>
        <w:t>outward-facing</w:t>
      </w:r>
      <w:r w:rsidR="00F25595" w:rsidRPr="005C28EA">
        <w:rPr>
          <w:rFonts w:ascii="Helvetica Neue" w:hAnsi="Helvetica Neue"/>
        </w:rPr>
        <w:t xml:space="preserve"> digital </w:t>
      </w:r>
      <w:r w:rsidR="00F977C1" w:rsidRPr="005C28EA">
        <w:rPr>
          <w:rFonts w:ascii="Helvetica Neue" w:hAnsi="Helvetica Neue"/>
        </w:rPr>
        <w:t xml:space="preserve">assets </w:t>
      </w:r>
      <w:r w:rsidRPr="005C28EA">
        <w:rPr>
          <w:rFonts w:ascii="Helvetica Neue" w:hAnsi="Helvetica Neue"/>
        </w:rPr>
        <w:t xml:space="preserve">that are developed, procured, maintained, or used </w:t>
      </w:r>
      <w:r w:rsidR="00BB1C2E" w:rsidRPr="005C28EA">
        <w:rPr>
          <w:rFonts w:ascii="Helvetica Neue" w:hAnsi="Helvetica Neue"/>
        </w:rPr>
        <w:t>while</w:t>
      </w:r>
      <w:r w:rsidRPr="005C28EA">
        <w:rPr>
          <w:rFonts w:ascii="Helvetica Neue" w:hAnsi="Helvetica Neue"/>
        </w:rPr>
        <w:t xml:space="preserve"> offering products, services and online information to </w:t>
      </w:r>
      <w:r w:rsidR="00BB1C2E" w:rsidRPr="005C28EA">
        <w:rPr>
          <w:rFonts w:ascii="Helvetica Neue" w:hAnsi="Helvetica Neue"/>
        </w:rPr>
        <w:t xml:space="preserve">students, </w:t>
      </w:r>
      <w:r w:rsidR="003329F6" w:rsidRPr="005C28EA">
        <w:rPr>
          <w:rFonts w:ascii="Helvetica Neue" w:hAnsi="Helvetica Neue"/>
        </w:rPr>
        <w:t>staff,</w:t>
      </w:r>
      <w:r w:rsidR="00BB1C2E" w:rsidRPr="005C28EA">
        <w:rPr>
          <w:rFonts w:ascii="Helvetica Neue" w:hAnsi="Helvetica Neue"/>
        </w:rPr>
        <w:t xml:space="preserve"> or faculty</w:t>
      </w:r>
      <w:r w:rsidRPr="005C28EA">
        <w:rPr>
          <w:rFonts w:ascii="Helvetica Neue" w:hAnsi="Helvetica Neue"/>
        </w:rPr>
        <w:t xml:space="preserve">.  This includes any accompanying support documentation and services associated with the </w:t>
      </w:r>
      <w:r w:rsidR="002B6E4F" w:rsidRPr="005C28EA">
        <w:rPr>
          <w:rFonts w:ascii="Helvetica Neue" w:hAnsi="Helvetica Neue"/>
        </w:rPr>
        <w:t>outward-facing</w:t>
      </w:r>
      <w:r w:rsidRPr="005C28EA">
        <w:rPr>
          <w:rFonts w:ascii="Helvetica Neue" w:hAnsi="Helvetica Neue"/>
        </w:rPr>
        <w:t xml:space="preserve"> digital channel. Employees of </w:t>
      </w:r>
      <w:r w:rsidR="00EB0DDC" w:rsidRPr="005C28EA">
        <w:rPr>
          <w:rFonts w:ascii="Helvetica Neue" w:hAnsi="Helvetica Neue" w:cstheme="minorBidi"/>
          <w:color w:val="000000" w:themeColor="text1"/>
        </w:rPr>
        <w:t xml:space="preserve">SOM </w:t>
      </w:r>
      <w:r w:rsidR="0059632C" w:rsidRPr="005C28EA">
        <w:rPr>
          <w:rFonts w:ascii="Helvetica Neue" w:hAnsi="Helvetica Neue" w:cstheme="minorBidi"/>
          <w:color w:val="000000" w:themeColor="text1"/>
        </w:rPr>
        <w:t>Tech</w:t>
      </w:r>
      <w:r w:rsidR="0059632C" w:rsidRPr="005C28EA">
        <w:rPr>
          <w:rFonts w:ascii="Helvetica Neue" w:hAnsi="Helvetica Neue"/>
        </w:rPr>
        <w:t xml:space="preserve"> </w:t>
      </w:r>
      <w:r w:rsidR="00E615F4" w:rsidRPr="005C28EA">
        <w:rPr>
          <w:rFonts w:ascii="Helvetica Neue" w:hAnsi="Helvetica Neue"/>
        </w:rPr>
        <w:t>and</w:t>
      </w:r>
      <w:r w:rsidRPr="005C28EA">
        <w:rPr>
          <w:rFonts w:ascii="Helvetica Neue" w:hAnsi="Helvetica Neue"/>
        </w:rPr>
        <w:t xml:space="preserve"> </w:t>
      </w:r>
      <w:r w:rsidR="00BB1C2E" w:rsidRPr="005C28EA">
        <w:rPr>
          <w:rFonts w:ascii="Helvetica Neue" w:hAnsi="Helvetica Neue"/>
        </w:rPr>
        <w:t xml:space="preserve">contracted </w:t>
      </w:r>
      <w:r w:rsidR="00FF1391" w:rsidRPr="005C28EA">
        <w:rPr>
          <w:rFonts w:ascii="Helvetica Neue" w:hAnsi="Helvetica Neue"/>
        </w:rPr>
        <w:t>third-party</w:t>
      </w:r>
      <w:r w:rsidRPr="005C28EA">
        <w:rPr>
          <w:rFonts w:ascii="Helvetica Neue" w:hAnsi="Helvetica Neue"/>
        </w:rPr>
        <w:t xml:space="preserve"> vendors</w:t>
      </w:r>
      <w:r w:rsidR="00E615F4" w:rsidRPr="005C28EA">
        <w:rPr>
          <w:rFonts w:ascii="Helvetica Neue" w:hAnsi="Helvetica Neue"/>
        </w:rPr>
        <w:t xml:space="preserve"> s</w:t>
      </w:r>
      <w:r w:rsidRPr="005C28EA">
        <w:rPr>
          <w:rFonts w:ascii="Helvetica Neue" w:hAnsi="Helvetica Neue"/>
        </w:rPr>
        <w:t xml:space="preserve">hall comply with this </w:t>
      </w:r>
      <w:r w:rsidR="00AB0F86" w:rsidRPr="005C28EA">
        <w:rPr>
          <w:rFonts w:ascii="Helvetica Neue" w:hAnsi="Helvetica Neue"/>
        </w:rPr>
        <w:t>Commitment</w:t>
      </w:r>
      <w:r w:rsidRPr="005C28EA">
        <w:rPr>
          <w:rFonts w:ascii="Helvetica Neue" w:hAnsi="Helvetica Neue"/>
        </w:rPr>
        <w:t>.</w:t>
      </w:r>
      <w:r w:rsidR="007F2D4B" w:rsidRPr="005C28EA">
        <w:rPr>
          <w:rFonts w:ascii="Helvetica Neue" w:hAnsi="Helvetica Neue"/>
        </w:rPr>
        <w:t xml:space="preserve">  The larger UCSF system of sites is not in scope for this </w:t>
      </w:r>
      <w:r w:rsidR="00AB0F86" w:rsidRPr="005C28EA">
        <w:rPr>
          <w:rFonts w:ascii="Helvetica Neue" w:hAnsi="Helvetica Neue"/>
        </w:rPr>
        <w:t>commitment</w:t>
      </w:r>
      <w:r w:rsidR="007F2D4B" w:rsidRPr="005C28EA">
        <w:rPr>
          <w:rFonts w:ascii="Helvetica Neue" w:hAnsi="Helvetica Neue"/>
        </w:rPr>
        <w:t xml:space="preserve">.  </w:t>
      </w:r>
    </w:p>
    <w:p w14:paraId="12B1B617" w14:textId="4D7034F0" w:rsidR="00837730" w:rsidRPr="005C28EA" w:rsidRDefault="00411DF5" w:rsidP="003329F6">
      <w:pPr>
        <w:pStyle w:val="Heading2"/>
        <w:spacing w:line="276" w:lineRule="auto"/>
        <w:rPr>
          <w:rFonts w:ascii="Helvetica Neue" w:hAnsi="Helvetica Neue"/>
        </w:rPr>
      </w:pPr>
      <w:bookmarkStart w:id="5" w:name="_Toc132030627"/>
      <w:r w:rsidRPr="005C28EA">
        <w:rPr>
          <w:rFonts w:ascii="Helvetica Neue" w:hAnsi="Helvetica Neue"/>
        </w:rPr>
        <w:lastRenderedPageBreak/>
        <w:t>Alternative Format Requests</w:t>
      </w:r>
      <w:bookmarkEnd w:id="5"/>
    </w:p>
    <w:p w14:paraId="46A35417" w14:textId="2394B4D8" w:rsidR="00837730" w:rsidRPr="005C28EA" w:rsidRDefault="00837730" w:rsidP="003329F6">
      <w:pPr>
        <w:spacing w:line="276" w:lineRule="auto"/>
        <w:rPr>
          <w:rFonts w:ascii="Helvetica Neue" w:hAnsi="Helvetica Neue"/>
        </w:rPr>
      </w:pPr>
      <w:r w:rsidRPr="005C28EA">
        <w:rPr>
          <w:rFonts w:ascii="Helvetica Neue" w:hAnsi="Helvetica Neue"/>
        </w:rPr>
        <w:t xml:space="preserve">All Alternative Format requests shall be completed in a commercially reasonable </w:t>
      </w:r>
      <w:r w:rsidR="00FF1391" w:rsidRPr="005C28EA">
        <w:rPr>
          <w:rFonts w:ascii="Helvetica Neue" w:hAnsi="Helvetica Neue"/>
        </w:rPr>
        <w:t>timeframe</w:t>
      </w:r>
      <w:r w:rsidRPr="005C28EA">
        <w:rPr>
          <w:rFonts w:ascii="Helvetica Neue" w:hAnsi="Helvetica Neue"/>
        </w:rPr>
        <w:t>. Equal access to the requested information may be provided in lieu of making the original material accessible.</w:t>
      </w:r>
    </w:p>
    <w:p w14:paraId="02DDD7FE" w14:textId="4260C719" w:rsidR="00837730" w:rsidRPr="005C28EA" w:rsidRDefault="0059632C" w:rsidP="003329F6">
      <w:pPr>
        <w:pStyle w:val="Heading2"/>
        <w:spacing w:line="276" w:lineRule="auto"/>
        <w:rPr>
          <w:rFonts w:ascii="Helvetica Neue" w:hAnsi="Helvetica Neue"/>
        </w:rPr>
      </w:pPr>
      <w:bookmarkStart w:id="6" w:name="_Toc132030628"/>
      <w:r w:rsidRPr="005C28EA">
        <w:rPr>
          <w:rFonts w:ascii="Helvetica Neue" w:hAnsi="Helvetica Neue"/>
        </w:rPr>
        <w:t>Tech</w:t>
      </w:r>
      <w:r w:rsidR="00837730" w:rsidRPr="005C28EA">
        <w:rPr>
          <w:rFonts w:ascii="Helvetica Neue" w:hAnsi="Helvetica Neue"/>
        </w:rPr>
        <w:t xml:space="preserve">nical </w:t>
      </w:r>
      <w:r w:rsidR="7ADB4B44" w:rsidRPr="005C28EA">
        <w:rPr>
          <w:rFonts w:ascii="Helvetica Neue" w:hAnsi="Helvetica Neue"/>
        </w:rPr>
        <w:t xml:space="preserve">and Hardware </w:t>
      </w:r>
      <w:r w:rsidR="00837730" w:rsidRPr="005C28EA">
        <w:rPr>
          <w:rFonts w:ascii="Helvetica Neue" w:hAnsi="Helvetica Neue"/>
        </w:rPr>
        <w:t>Standards</w:t>
      </w:r>
      <w:bookmarkEnd w:id="6"/>
    </w:p>
    <w:p w14:paraId="5482A185" w14:textId="3F3A721C" w:rsidR="00E746FF" w:rsidRPr="005C28EA" w:rsidRDefault="00EB0DDC" w:rsidP="003329F6">
      <w:pPr>
        <w:shd w:val="clear" w:color="auto" w:fill="FFFFFF" w:themeFill="background1"/>
        <w:spacing w:line="276" w:lineRule="auto"/>
        <w:rPr>
          <w:rFonts w:ascii="Helvetica Neue" w:hAnsi="Helvetica Neue" w:cstheme="minorBidi"/>
          <w:color w:val="000000" w:themeColor="text1"/>
        </w:rPr>
      </w:pPr>
      <w:r w:rsidRPr="005C28EA">
        <w:rPr>
          <w:rFonts w:ascii="Helvetica Neue" w:hAnsi="Helvetica Neue" w:cstheme="minorBidi"/>
          <w:color w:val="000000" w:themeColor="text1"/>
        </w:rPr>
        <w:t xml:space="preserve">SOM </w:t>
      </w:r>
      <w:r w:rsidR="0059632C" w:rsidRPr="005C28EA">
        <w:rPr>
          <w:rFonts w:ascii="Helvetica Neue" w:hAnsi="Helvetica Neue" w:cstheme="minorBidi"/>
          <w:color w:val="000000" w:themeColor="text1"/>
        </w:rPr>
        <w:t>TECH</w:t>
      </w:r>
      <w:r w:rsidR="00F16907" w:rsidRPr="005C28EA">
        <w:rPr>
          <w:rFonts w:ascii="Helvetica Neue" w:hAnsi="Helvetica Neue"/>
        </w:rPr>
        <w:t xml:space="preserve"> </w:t>
      </w:r>
      <w:r w:rsidR="2BE64D9A" w:rsidRPr="005C28EA">
        <w:rPr>
          <w:rFonts w:ascii="Helvetica Neue" w:hAnsi="Helvetica Neue"/>
        </w:rPr>
        <w:t>has adopted the WCAG 2.1</w:t>
      </w:r>
      <w:r w:rsidR="007110CC" w:rsidRPr="005C28EA">
        <w:rPr>
          <w:rStyle w:val="FootnoteReference"/>
          <w:rFonts w:ascii="Helvetica Neue" w:hAnsi="Helvetica Neue"/>
        </w:rPr>
        <w:footnoteReference w:id="3"/>
      </w:r>
      <w:r w:rsidR="2BE64D9A" w:rsidRPr="005C28EA">
        <w:rPr>
          <w:rFonts w:ascii="Helvetica Neue" w:hAnsi="Helvetica Neue"/>
        </w:rPr>
        <w:t xml:space="preserve"> Level A and AA guidelines for websites and applications. These standards apply across all </w:t>
      </w:r>
      <w:r w:rsidR="002B6E4F" w:rsidRPr="005C28EA">
        <w:rPr>
          <w:rFonts w:ascii="Helvetica Neue" w:hAnsi="Helvetica Neue"/>
        </w:rPr>
        <w:t>outward-facing</w:t>
      </w:r>
      <w:r w:rsidR="00F25595" w:rsidRPr="005C28EA">
        <w:rPr>
          <w:rFonts w:ascii="Helvetica Neue" w:hAnsi="Helvetica Neue"/>
        </w:rPr>
        <w:t xml:space="preserve"> digital </w:t>
      </w:r>
      <w:r w:rsidR="00486230" w:rsidRPr="005C28EA">
        <w:rPr>
          <w:rFonts w:ascii="Helvetica Neue" w:hAnsi="Helvetica Neue"/>
        </w:rPr>
        <w:t>assets</w:t>
      </w:r>
      <w:r w:rsidR="2BE64D9A" w:rsidRPr="005C28EA">
        <w:rPr>
          <w:rFonts w:ascii="Helvetica Neue" w:hAnsi="Helvetica Neue"/>
        </w:rPr>
        <w:t>, regardless of whether the digital applications, devices and services are accessed via computers, laptops, tablets, smart phones,</w:t>
      </w:r>
      <w:r w:rsidR="003A32A3" w:rsidRPr="005C28EA">
        <w:rPr>
          <w:rFonts w:ascii="Helvetica Neue" w:hAnsi="Helvetica Neue"/>
        </w:rPr>
        <w:t xml:space="preserve"> </w:t>
      </w:r>
      <w:r w:rsidR="2BE64D9A" w:rsidRPr="005C28EA">
        <w:rPr>
          <w:rFonts w:ascii="Helvetica Neue" w:hAnsi="Helvetica Neue"/>
        </w:rPr>
        <w:t xml:space="preserve">etc. Unless qualifying for an Exception as defined below, as of the Effective Date of this </w:t>
      </w:r>
      <w:r w:rsidR="00AB0F86" w:rsidRPr="005C28EA">
        <w:rPr>
          <w:rFonts w:ascii="Helvetica Neue" w:hAnsi="Helvetica Neue"/>
        </w:rPr>
        <w:t>Commitment</w:t>
      </w:r>
      <w:r w:rsidR="2BE64D9A" w:rsidRPr="005C28EA">
        <w:rPr>
          <w:rFonts w:ascii="Helvetica Neue" w:hAnsi="Helvetica Neue"/>
        </w:rPr>
        <w:t xml:space="preserve">, all new and revised </w:t>
      </w:r>
      <w:r w:rsidR="002B6E4F" w:rsidRPr="005C28EA">
        <w:rPr>
          <w:rFonts w:ascii="Helvetica Neue" w:hAnsi="Helvetica Neue"/>
        </w:rPr>
        <w:t>outward-facing</w:t>
      </w:r>
      <w:r w:rsidR="00F25595" w:rsidRPr="005C28EA">
        <w:rPr>
          <w:rFonts w:ascii="Helvetica Neue" w:hAnsi="Helvetica Neue"/>
        </w:rPr>
        <w:t xml:space="preserve"> digital </w:t>
      </w:r>
      <w:r w:rsidR="00907351" w:rsidRPr="005C28EA">
        <w:rPr>
          <w:rFonts w:ascii="Helvetica Neue" w:hAnsi="Helvetica Neue"/>
        </w:rPr>
        <w:t xml:space="preserve">assets </w:t>
      </w:r>
      <w:r w:rsidR="2BE64D9A" w:rsidRPr="005C28EA">
        <w:rPr>
          <w:rFonts w:ascii="Helvetica Neue" w:hAnsi="Helvetica Neue"/>
        </w:rPr>
        <w:t xml:space="preserve">developed, </w:t>
      </w:r>
      <w:r w:rsidR="003329F6" w:rsidRPr="005C28EA">
        <w:rPr>
          <w:rFonts w:ascii="Helvetica Neue" w:hAnsi="Helvetica Neue"/>
        </w:rPr>
        <w:t>purchased,</w:t>
      </w:r>
      <w:r w:rsidR="2BE64D9A" w:rsidRPr="005C28EA">
        <w:rPr>
          <w:rFonts w:ascii="Helvetica Neue" w:hAnsi="Helvetica Neue"/>
        </w:rPr>
        <w:t xml:space="preserve"> or controlled by </w:t>
      </w:r>
      <w:r w:rsidRPr="005C28EA">
        <w:rPr>
          <w:rFonts w:ascii="Helvetica Neue" w:hAnsi="Helvetica Neue" w:cstheme="minorBidi"/>
          <w:color w:val="000000" w:themeColor="text1"/>
        </w:rPr>
        <w:t xml:space="preserve">SOM </w:t>
      </w:r>
      <w:r w:rsidR="0059632C" w:rsidRPr="005C28EA">
        <w:rPr>
          <w:rFonts w:ascii="Helvetica Neue" w:hAnsi="Helvetica Neue" w:cstheme="minorBidi"/>
          <w:color w:val="000000" w:themeColor="text1"/>
        </w:rPr>
        <w:t>TECH</w:t>
      </w:r>
      <w:r w:rsidR="00194107" w:rsidRPr="005C28EA">
        <w:rPr>
          <w:rFonts w:ascii="Helvetica Neue" w:hAnsi="Helvetica Neue"/>
        </w:rPr>
        <w:t xml:space="preserve"> </w:t>
      </w:r>
      <w:r w:rsidR="2BE64D9A" w:rsidRPr="005C28EA">
        <w:rPr>
          <w:rFonts w:ascii="Helvetica Neue" w:hAnsi="Helvetica Neue"/>
        </w:rPr>
        <w:t>must conform to the standards referenced above.</w:t>
      </w:r>
    </w:p>
    <w:p w14:paraId="3A395C44" w14:textId="77777777" w:rsidR="00837730" w:rsidRPr="005C28EA" w:rsidRDefault="00837730" w:rsidP="003329F6">
      <w:pPr>
        <w:pStyle w:val="Heading2"/>
        <w:spacing w:line="276" w:lineRule="auto"/>
        <w:rPr>
          <w:rFonts w:ascii="Helvetica Neue" w:hAnsi="Helvetica Neue"/>
        </w:rPr>
      </w:pPr>
      <w:bookmarkStart w:id="7" w:name="_Toc132030629"/>
      <w:r w:rsidRPr="005C28EA">
        <w:rPr>
          <w:rFonts w:ascii="Helvetica Neue" w:hAnsi="Helvetica Neue"/>
        </w:rPr>
        <w:t>External Communication</w:t>
      </w:r>
      <w:bookmarkEnd w:id="7"/>
    </w:p>
    <w:p w14:paraId="459575F1" w14:textId="62C94246" w:rsidR="00837730" w:rsidRPr="005C28EA" w:rsidRDefault="00EB0DDC" w:rsidP="003329F6">
      <w:pPr>
        <w:shd w:val="clear" w:color="auto" w:fill="FFFFFF" w:themeFill="background1"/>
        <w:spacing w:line="276" w:lineRule="auto"/>
        <w:rPr>
          <w:rFonts w:ascii="Helvetica Neue" w:hAnsi="Helvetica Neue"/>
          <w:shd w:val="clear" w:color="auto" w:fill="FFFFFF"/>
        </w:rPr>
      </w:pPr>
      <w:r w:rsidRPr="005C28EA">
        <w:rPr>
          <w:rFonts w:ascii="Helvetica Neue" w:hAnsi="Helvetica Neue" w:cstheme="minorBidi"/>
          <w:color w:val="000000" w:themeColor="text1"/>
        </w:rPr>
        <w:t xml:space="preserve">SOM </w:t>
      </w:r>
      <w:r w:rsidR="0059632C" w:rsidRPr="005C28EA">
        <w:rPr>
          <w:rFonts w:ascii="Helvetica Neue" w:hAnsi="Helvetica Neue" w:cstheme="minorBidi"/>
          <w:color w:val="000000" w:themeColor="text1"/>
        </w:rPr>
        <w:t>TECH</w:t>
      </w:r>
      <w:r w:rsidR="00F34242" w:rsidRPr="005C28EA">
        <w:rPr>
          <w:rFonts w:ascii="Helvetica Neue" w:hAnsi="Helvetica Neue"/>
          <w:shd w:val="clear" w:color="auto" w:fill="FFFFFF"/>
        </w:rPr>
        <w:t xml:space="preserve"> </w:t>
      </w:r>
      <w:r w:rsidR="005C1BC5" w:rsidRPr="005C28EA">
        <w:rPr>
          <w:rFonts w:ascii="Helvetica Neue" w:hAnsi="Helvetica Neue"/>
          <w:shd w:val="clear" w:color="auto" w:fill="FFFFFF"/>
        </w:rPr>
        <w:t xml:space="preserve">will </w:t>
      </w:r>
      <w:r w:rsidR="00585794" w:rsidRPr="005C28EA">
        <w:rPr>
          <w:rFonts w:ascii="Helvetica Neue" w:hAnsi="Helvetica Neue"/>
          <w:shd w:val="clear" w:color="auto" w:fill="FFFFFF"/>
        </w:rPr>
        <w:t xml:space="preserve">maintain </w:t>
      </w:r>
      <w:r w:rsidR="00837730" w:rsidRPr="005C28EA">
        <w:rPr>
          <w:rFonts w:ascii="Helvetica Neue" w:hAnsi="Helvetica Neue"/>
          <w:shd w:val="clear" w:color="auto" w:fill="FFFFFF"/>
        </w:rPr>
        <w:t xml:space="preserve">publicly available </w:t>
      </w:r>
      <w:r w:rsidR="00D25411" w:rsidRPr="005C28EA">
        <w:rPr>
          <w:rFonts w:ascii="Helvetica Neue" w:hAnsi="Helvetica Neue"/>
          <w:shd w:val="clear" w:color="auto" w:fill="FFFFFF"/>
        </w:rPr>
        <w:t xml:space="preserve">statement(s) with information about </w:t>
      </w:r>
      <w:r w:rsidRPr="005C28EA">
        <w:rPr>
          <w:rFonts w:ascii="Helvetica Neue" w:hAnsi="Helvetica Neue" w:cstheme="minorBidi"/>
          <w:color w:val="000000" w:themeColor="text1"/>
        </w:rPr>
        <w:t xml:space="preserve">SOM </w:t>
      </w:r>
      <w:r w:rsidR="0059632C" w:rsidRPr="005C28EA">
        <w:rPr>
          <w:rFonts w:ascii="Helvetica Neue" w:hAnsi="Helvetica Neue" w:cstheme="minorBidi"/>
          <w:color w:val="000000" w:themeColor="text1"/>
        </w:rPr>
        <w:t>TECH</w:t>
      </w:r>
      <w:r w:rsidR="00F34242" w:rsidRPr="005C28EA">
        <w:rPr>
          <w:rFonts w:ascii="Helvetica Neue" w:hAnsi="Helvetica Neue"/>
          <w:shd w:val="clear" w:color="auto" w:fill="FFFFFF"/>
        </w:rPr>
        <w:t xml:space="preserve">’s </w:t>
      </w:r>
      <w:r w:rsidR="00F25595" w:rsidRPr="005C28EA">
        <w:rPr>
          <w:rFonts w:ascii="Helvetica Neue" w:hAnsi="Helvetica Neue"/>
          <w:shd w:val="clear" w:color="auto" w:fill="FFFFFF"/>
        </w:rPr>
        <w:t xml:space="preserve">digital </w:t>
      </w:r>
      <w:r w:rsidR="00D927A9" w:rsidRPr="005C28EA">
        <w:rPr>
          <w:rFonts w:ascii="Helvetica Neue" w:hAnsi="Helvetica Neue"/>
          <w:shd w:val="clear" w:color="auto" w:fill="FFFFFF"/>
        </w:rPr>
        <w:t xml:space="preserve">assets </w:t>
      </w:r>
      <w:r w:rsidR="00D25411" w:rsidRPr="005C28EA">
        <w:rPr>
          <w:rFonts w:ascii="Helvetica Neue" w:hAnsi="Helvetica Neue"/>
          <w:shd w:val="clear" w:color="auto" w:fill="FFFFFF"/>
        </w:rPr>
        <w:t xml:space="preserve">Accessibility </w:t>
      </w:r>
      <w:r w:rsidR="00AB0F86" w:rsidRPr="005C28EA">
        <w:rPr>
          <w:rFonts w:ascii="Helvetica Neue" w:hAnsi="Helvetica Neue"/>
          <w:shd w:val="clear" w:color="auto" w:fill="FFFFFF"/>
        </w:rPr>
        <w:t>Commitment</w:t>
      </w:r>
      <w:r w:rsidR="00D25411" w:rsidRPr="005C28EA">
        <w:rPr>
          <w:rFonts w:ascii="Helvetica Neue" w:hAnsi="Helvetica Neue"/>
          <w:shd w:val="clear" w:color="auto" w:fill="FFFFFF"/>
        </w:rPr>
        <w:t xml:space="preserve">.  </w:t>
      </w:r>
      <w:r w:rsidR="008F66DC" w:rsidRPr="005C28EA">
        <w:rPr>
          <w:rFonts w:ascii="Helvetica Neue" w:hAnsi="Helvetica Neue"/>
          <w:shd w:val="clear" w:color="auto" w:fill="FFFFFF"/>
        </w:rPr>
        <w:t xml:space="preserve">The statement should complement the existing UCSF accessibility statement but be specific about SOM </w:t>
      </w:r>
      <w:r w:rsidR="0059632C" w:rsidRPr="005C28EA">
        <w:rPr>
          <w:rFonts w:ascii="Helvetica Neue" w:hAnsi="Helvetica Neue"/>
          <w:shd w:val="clear" w:color="auto" w:fill="FFFFFF"/>
        </w:rPr>
        <w:t>TECH</w:t>
      </w:r>
      <w:r w:rsidR="008F66DC" w:rsidRPr="005C28EA">
        <w:rPr>
          <w:rFonts w:ascii="Helvetica Neue" w:hAnsi="Helvetica Neue"/>
          <w:shd w:val="clear" w:color="auto" w:fill="FFFFFF"/>
        </w:rPr>
        <w:t xml:space="preserve">’s commitment to accessibility in the organization.  </w:t>
      </w:r>
      <w:r w:rsidR="00B66CB8" w:rsidRPr="005C28EA">
        <w:rPr>
          <w:rFonts w:ascii="Helvetica Neue" w:hAnsi="Helvetica Neue"/>
          <w:shd w:val="clear" w:color="auto" w:fill="FFFFFF"/>
        </w:rPr>
        <w:t>Th</w:t>
      </w:r>
      <w:r w:rsidR="00B31FDF" w:rsidRPr="005C28EA">
        <w:rPr>
          <w:rFonts w:ascii="Helvetica Neue" w:hAnsi="Helvetica Neue"/>
          <w:shd w:val="clear" w:color="auto" w:fill="FFFFFF"/>
        </w:rPr>
        <w:t>is</w:t>
      </w:r>
      <w:r w:rsidR="00B66CB8" w:rsidRPr="005C28EA">
        <w:rPr>
          <w:rFonts w:ascii="Helvetica Neue" w:hAnsi="Helvetica Neue"/>
          <w:shd w:val="clear" w:color="auto" w:fill="FFFFFF"/>
        </w:rPr>
        <w:t xml:space="preserve"> </w:t>
      </w:r>
      <w:r w:rsidR="008C1F03" w:rsidRPr="005C28EA">
        <w:rPr>
          <w:rFonts w:ascii="Helvetica Neue" w:hAnsi="Helvetica Neue"/>
          <w:shd w:val="clear" w:color="auto" w:fill="FFFFFF"/>
        </w:rPr>
        <w:t>statement</w:t>
      </w:r>
      <w:r w:rsidR="00B31FDF" w:rsidRPr="005C28EA">
        <w:rPr>
          <w:rFonts w:ascii="Helvetica Neue" w:hAnsi="Helvetica Neue"/>
          <w:shd w:val="clear" w:color="auto" w:fill="FFFFFF"/>
        </w:rPr>
        <w:t xml:space="preserve">(s) </w:t>
      </w:r>
      <w:r w:rsidR="0053621C" w:rsidRPr="005C28EA">
        <w:rPr>
          <w:rFonts w:ascii="Helvetica Neue" w:hAnsi="Helvetica Neue"/>
          <w:shd w:val="clear" w:color="auto" w:fill="FFFFFF"/>
        </w:rPr>
        <w:t xml:space="preserve">should </w:t>
      </w:r>
      <w:r w:rsidR="00B66CB8" w:rsidRPr="005C28EA">
        <w:rPr>
          <w:rFonts w:ascii="Helvetica Neue" w:hAnsi="Helvetica Neue"/>
          <w:shd w:val="clear" w:color="auto" w:fill="FFFFFF"/>
        </w:rPr>
        <w:t>be available from an appropriate area</w:t>
      </w:r>
      <w:r w:rsidR="00D25411" w:rsidRPr="005C28EA">
        <w:rPr>
          <w:rFonts w:ascii="Helvetica Neue" w:hAnsi="Helvetica Neue"/>
          <w:shd w:val="clear" w:color="auto" w:fill="FFFFFF"/>
        </w:rPr>
        <w:t xml:space="preserve"> </w:t>
      </w:r>
      <w:r w:rsidR="00B66CB8" w:rsidRPr="005C28EA">
        <w:rPr>
          <w:rFonts w:ascii="Helvetica Neue" w:hAnsi="Helvetica Neue"/>
          <w:shd w:val="clear" w:color="auto" w:fill="FFFFFF"/>
        </w:rPr>
        <w:t>d</w:t>
      </w:r>
      <w:r w:rsidR="00837730" w:rsidRPr="005C28EA">
        <w:rPr>
          <w:rFonts w:ascii="Helvetica Neue" w:hAnsi="Helvetica Neue"/>
          <w:shd w:val="clear" w:color="auto" w:fill="FFFFFF"/>
        </w:rPr>
        <w:t xml:space="preserve">irectly </w:t>
      </w:r>
      <w:r w:rsidR="00B66CB8" w:rsidRPr="005C28EA">
        <w:rPr>
          <w:rFonts w:ascii="Helvetica Neue" w:hAnsi="Helvetica Neue"/>
          <w:shd w:val="clear" w:color="auto" w:fill="FFFFFF"/>
        </w:rPr>
        <w:t xml:space="preserve">from </w:t>
      </w:r>
      <w:r w:rsidR="00837730" w:rsidRPr="005C28EA">
        <w:rPr>
          <w:rFonts w:ascii="Helvetica Neue" w:hAnsi="Helvetica Neue"/>
          <w:shd w:val="clear" w:color="auto" w:fill="FFFFFF"/>
        </w:rPr>
        <w:t xml:space="preserve">the </w:t>
      </w:r>
      <w:r w:rsidRPr="005C28EA">
        <w:rPr>
          <w:rFonts w:ascii="Helvetica Neue" w:hAnsi="Helvetica Neue" w:cstheme="minorBidi"/>
          <w:color w:val="000000" w:themeColor="text1"/>
        </w:rPr>
        <w:t xml:space="preserve">SOM </w:t>
      </w:r>
      <w:r w:rsidR="0059632C" w:rsidRPr="005C28EA">
        <w:rPr>
          <w:rFonts w:ascii="Helvetica Neue" w:hAnsi="Helvetica Neue" w:cstheme="minorBidi"/>
          <w:color w:val="000000" w:themeColor="text1"/>
        </w:rPr>
        <w:t>TECH</w:t>
      </w:r>
      <w:r w:rsidR="00F34242" w:rsidRPr="005C28EA">
        <w:rPr>
          <w:rStyle w:val="Hyperlink"/>
          <w:rFonts w:ascii="Helvetica Neue" w:hAnsi="Helvetica Neue"/>
          <w:color w:val="auto"/>
          <w:u w:val="none"/>
          <w:shd w:val="clear" w:color="auto" w:fill="FFFFFF"/>
        </w:rPr>
        <w:t xml:space="preserve"> </w:t>
      </w:r>
      <w:r w:rsidR="00837730" w:rsidRPr="005C28EA">
        <w:rPr>
          <w:rStyle w:val="Hyperlink"/>
          <w:rFonts w:ascii="Helvetica Neue" w:hAnsi="Helvetica Neue"/>
          <w:color w:val="auto"/>
          <w:u w:val="none"/>
          <w:shd w:val="clear" w:color="auto" w:fill="FFFFFF"/>
        </w:rPr>
        <w:t>homepage</w:t>
      </w:r>
      <w:r w:rsidR="00BC707D" w:rsidRPr="005C28EA">
        <w:rPr>
          <w:rStyle w:val="Hyperlink"/>
          <w:rFonts w:ascii="Helvetica Neue" w:hAnsi="Helvetica Neue"/>
          <w:color w:val="auto"/>
          <w:u w:val="none"/>
          <w:shd w:val="clear" w:color="auto" w:fill="FFFFFF"/>
        </w:rPr>
        <w:t xml:space="preserve"> (</w:t>
      </w:r>
      <w:proofErr w:type="gramStart"/>
      <w:r w:rsidR="00BC707D" w:rsidRPr="005C28EA">
        <w:rPr>
          <w:rStyle w:val="Hyperlink"/>
          <w:rFonts w:ascii="Helvetica Neue" w:hAnsi="Helvetica Neue"/>
          <w:color w:val="auto"/>
          <w:u w:val="none"/>
          <w:shd w:val="clear" w:color="auto" w:fill="FFFFFF"/>
        </w:rPr>
        <w:t>e.g.</w:t>
      </w:r>
      <w:proofErr w:type="gramEnd"/>
      <w:r w:rsidR="00BC707D" w:rsidRPr="005C28EA">
        <w:rPr>
          <w:rStyle w:val="Hyperlink"/>
          <w:rFonts w:ascii="Helvetica Neue" w:hAnsi="Helvetica Neue"/>
          <w:color w:val="auto"/>
          <w:u w:val="none"/>
          <w:shd w:val="clear" w:color="auto" w:fill="FFFFFF"/>
        </w:rPr>
        <w:t xml:space="preserve"> a footer link)</w:t>
      </w:r>
      <w:r w:rsidR="0032314B" w:rsidRPr="005C28EA">
        <w:rPr>
          <w:rFonts w:ascii="Helvetica Neue" w:hAnsi="Helvetica Neue"/>
          <w:shd w:val="clear" w:color="auto" w:fill="FFFFFF"/>
        </w:rPr>
        <w:t xml:space="preserve">. Relevant information about the accessibility of </w:t>
      </w:r>
      <w:r w:rsidR="00192DB3" w:rsidRPr="005C28EA">
        <w:rPr>
          <w:rFonts w:ascii="Helvetica Neue" w:hAnsi="Helvetica Neue"/>
          <w:shd w:val="clear" w:color="auto" w:fill="FFFFFF"/>
        </w:rPr>
        <w:t>member</w:t>
      </w:r>
      <w:r w:rsidR="00BA3A1C" w:rsidRPr="005C28EA">
        <w:rPr>
          <w:rFonts w:ascii="Helvetica Neue" w:hAnsi="Helvetica Neue"/>
          <w:shd w:val="clear" w:color="auto" w:fill="FFFFFF"/>
        </w:rPr>
        <w:t>-</w:t>
      </w:r>
      <w:r w:rsidR="0032314B" w:rsidRPr="005C28EA">
        <w:rPr>
          <w:rFonts w:ascii="Helvetica Neue" w:hAnsi="Helvetica Neue"/>
          <w:shd w:val="clear" w:color="auto" w:fill="FFFFFF"/>
        </w:rPr>
        <w:t xml:space="preserve">facing websites, </w:t>
      </w:r>
      <w:r w:rsidR="00F5498C" w:rsidRPr="005C28EA">
        <w:rPr>
          <w:rFonts w:ascii="Helvetica Neue" w:hAnsi="Helvetica Neue"/>
          <w:shd w:val="clear" w:color="auto" w:fill="FFFFFF"/>
        </w:rPr>
        <w:t xml:space="preserve">future </w:t>
      </w:r>
      <w:r w:rsidR="0032314B" w:rsidRPr="005C28EA">
        <w:rPr>
          <w:rFonts w:ascii="Helvetica Neue" w:hAnsi="Helvetica Neue"/>
          <w:shd w:val="clear" w:color="auto" w:fill="FFFFFF"/>
        </w:rPr>
        <w:t>mobile apps or</w:t>
      </w:r>
      <w:r w:rsidR="00BC707D" w:rsidRPr="005C28EA">
        <w:rPr>
          <w:rFonts w:ascii="Helvetica Neue" w:hAnsi="Helvetica Neue"/>
          <w:shd w:val="clear" w:color="auto" w:fill="FFFFFF"/>
        </w:rPr>
        <w:t xml:space="preserve"> other digital communications </w:t>
      </w:r>
      <w:r w:rsidR="0032314B" w:rsidRPr="005C28EA">
        <w:rPr>
          <w:rFonts w:ascii="Helvetica Neue" w:hAnsi="Helvetica Neue"/>
          <w:shd w:val="clear" w:color="auto" w:fill="FFFFFF"/>
        </w:rPr>
        <w:t xml:space="preserve">should be provided, as well as an accessible means by which </w:t>
      </w:r>
      <w:r w:rsidR="00192DB3" w:rsidRPr="005C28EA">
        <w:rPr>
          <w:rFonts w:ascii="Helvetica Neue" w:hAnsi="Helvetica Neue"/>
          <w:shd w:val="clear" w:color="auto" w:fill="FFFFFF"/>
        </w:rPr>
        <w:t xml:space="preserve">members </w:t>
      </w:r>
      <w:r w:rsidR="00837730" w:rsidRPr="005C28EA">
        <w:rPr>
          <w:rFonts w:ascii="Helvetica Neue" w:hAnsi="Helvetica Neue"/>
          <w:shd w:val="clear" w:color="auto" w:fill="FFFFFF"/>
        </w:rPr>
        <w:t xml:space="preserve">with disabilities </w:t>
      </w:r>
      <w:r w:rsidR="0032314B" w:rsidRPr="005C28EA">
        <w:rPr>
          <w:rFonts w:ascii="Helvetica Neue" w:hAnsi="Helvetica Neue"/>
          <w:shd w:val="clear" w:color="auto" w:fill="FFFFFF"/>
        </w:rPr>
        <w:t>can get further assistance</w:t>
      </w:r>
      <w:r w:rsidR="00837730" w:rsidRPr="005C28EA">
        <w:rPr>
          <w:rFonts w:ascii="Helvetica Neue" w:hAnsi="Helvetica Neue"/>
          <w:shd w:val="clear" w:color="auto" w:fill="FFFFFF"/>
        </w:rPr>
        <w:t>.</w:t>
      </w:r>
      <w:r w:rsidR="0032314B" w:rsidRPr="005C28EA">
        <w:rPr>
          <w:rFonts w:ascii="Helvetica Neue" w:hAnsi="Helvetica Neue"/>
          <w:shd w:val="clear" w:color="auto" w:fill="FFFFFF"/>
        </w:rPr>
        <w:t xml:space="preserve">  The information should be kept up to date with any newer developments</w:t>
      </w:r>
      <w:r w:rsidR="00BC707D" w:rsidRPr="005C28EA">
        <w:rPr>
          <w:rFonts w:ascii="Helvetica Neue" w:hAnsi="Helvetica Neue"/>
          <w:shd w:val="clear" w:color="auto" w:fill="FFFFFF"/>
        </w:rPr>
        <w:t>.</w:t>
      </w:r>
      <w:r w:rsidR="0032314B" w:rsidRPr="005C28EA">
        <w:rPr>
          <w:rFonts w:ascii="Helvetica Neue" w:hAnsi="Helvetica Neue"/>
          <w:shd w:val="clear" w:color="auto" w:fill="FFFFFF"/>
        </w:rPr>
        <w:t xml:space="preserve"> </w:t>
      </w:r>
    </w:p>
    <w:p w14:paraId="11DA8535" w14:textId="77777777" w:rsidR="00837730" w:rsidRPr="005C28EA" w:rsidRDefault="00837730" w:rsidP="003329F6">
      <w:pPr>
        <w:pStyle w:val="Heading2"/>
        <w:spacing w:line="276" w:lineRule="auto"/>
        <w:rPr>
          <w:rFonts w:ascii="Helvetica Neue" w:hAnsi="Helvetica Neue"/>
        </w:rPr>
      </w:pPr>
      <w:bookmarkStart w:id="8" w:name="_Toc132030630"/>
      <w:r w:rsidRPr="005C28EA">
        <w:rPr>
          <w:rFonts w:ascii="Helvetica Neue" w:hAnsi="Helvetica Neue"/>
        </w:rPr>
        <w:t>Compliance</w:t>
      </w:r>
      <w:bookmarkEnd w:id="8"/>
    </w:p>
    <w:p w14:paraId="0734EFE4" w14:textId="42B132EA" w:rsidR="00837730" w:rsidRPr="005C28EA" w:rsidRDefault="2BE64D9A" w:rsidP="003329F6">
      <w:pPr>
        <w:spacing w:line="276" w:lineRule="auto"/>
        <w:rPr>
          <w:rFonts w:ascii="Helvetica Neue" w:hAnsi="Helvetica Neue"/>
        </w:rPr>
      </w:pPr>
      <w:r w:rsidRPr="005C28EA">
        <w:rPr>
          <w:rFonts w:ascii="Helvetica Neue" w:hAnsi="Helvetica Neue"/>
        </w:rPr>
        <w:t xml:space="preserve">All </w:t>
      </w:r>
      <w:r w:rsidR="00EB0DDC" w:rsidRPr="005C28EA">
        <w:rPr>
          <w:rFonts w:ascii="Helvetica Neue" w:hAnsi="Helvetica Neue" w:cstheme="minorBidi"/>
          <w:color w:val="000000" w:themeColor="text1"/>
        </w:rPr>
        <w:t xml:space="preserve">SOM </w:t>
      </w:r>
      <w:r w:rsidR="0059632C" w:rsidRPr="005C28EA">
        <w:rPr>
          <w:rFonts w:ascii="Helvetica Neue" w:hAnsi="Helvetica Neue" w:cstheme="minorBidi"/>
          <w:color w:val="000000" w:themeColor="text1"/>
        </w:rPr>
        <w:t>TECH</w:t>
      </w:r>
      <w:r w:rsidR="00192DB3" w:rsidRPr="005C28EA">
        <w:rPr>
          <w:rFonts w:ascii="Helvetica Neue" w:hAnsi="Helvetica Neue"/>
        </w:rPr>
        <w:t xml:space="preserve"> </w:t>
      </w:r>
      <w:r w:rsidR="00502723" w:rsidRPr="005C28EA">
        <w:rPr>
          <w:rFonts w:ascii="Helvetica Neue" w:hAnsi="Helvetica Neue"/>
        </w:rPr>
        <w:t xml:space="preserve">employees and clients </w:t>
      </w:r>
      <w:r w:rsidRPr="005C28EA">
        <w:rPr>
          <w:rFonts w:ascii="Helvetica Neue" w:hAnsi="Helvetica Neue"/>
        </w:rPr>
        <w:t xml:space="preserve">responsible for </w:t>
      </w:r>
      <w:r w:rsidR="002B6E4F" w:rsidRPr="005C28EA">
        <w:rPr>
          <w:rFonts w:ascii="Helvetica Neue" w:hAnsi="Helvetica Neue"/>
        </w:rPr>
        <w:t>outward-facing</w:t>
      </w:r>
      <w:r w:rsidR="00F25595" w:rsidRPr="005C28EA">
        <w:rPr>
          <w:rFonts w:ascii="Helvetica Neue" w:hAnsi="Helvetica Neue"/>
        </w:rPr>
        <w:t xml:space="preserve"> digital </w:t>
      </w:r>
      <w:r w:rsidR="00B53113" w:rsidRPr="005C28EA">
        <w:rPr>
          <w:rFonts w:ascii="Helvetica Neue" w:hAnsi="Helvetica Neue"/>
        </w:rPr>
        <w:t xml:space="preserve">assets </w:t>
      </w:r>
      <w:r w:rsidRPr="005C28EA">
        <w:rPr>
          <w:rFonts w:ascii="Helvetica Neue" w:hAnsi="Helvetica Neue"/>
        </w:rPr>
        <w:t xml:space="preserve">shall collaborate with the </w:t>
      </w:r>
      <w:r w:rsidR="00EB0DDC" w:rsidRPr="005C28EA">
        <w:rPr>
          <w:rFonts w:ascii="Helvetica Neue" w:hAnsi="Helvetica Neue" w:cstheme="minorBidi"/>
          <w:color w:val="000000" w:themeColor="text1"/>
        </w:rPr>
        <w:t xml:space="preserve">SOM </w:t>
      </w:r>
      <w:r w:rsidR="0059632C" w:rsidRPr="005C28EA">
        <w:rPr>
          <w:rFonts w:ascii="Helvetica Neue" w:hAnsi="Helvetica Neue" w:cstheme="minorBidi"/>
          <w:color w:val="000000" w:themeColor="text1"/>
        </w:rPr>
        <w:t>TECH</w:t>
      </w:r>
      <w:r w:rsidR="009D31F1" w:rsidRPr="005C28EA">
        <w:rPr>
          <w:rFonts w:ascii="Helvetica Neue" w:hAnsi="Helvetica Neue"/>
        </w:rPr>
        <w:t xml:space="preserve"> </w:t>
      </w:r>
      <w:r w:rsidR="00502723" w:rsidRPr="005C28EA">
        <w:rPr>
          <w:rFonts w:ascii="Helvetica Neue" w:hAnsi="Helvetica Neue"/>
        </w:rPr>
        <w:t>designee</w:t>
      </w:r>
      <w:r w:rsidR="00F778DC" w:rsidRPr="005C28EA">
        <w:rPr>
          <w:rFonts w:ascii="Helvetica Neue" w:hAnsi="Helvetica Neue"/>
        </w:rPr>
        <w:t xml:space="preserve"> </w:t>
      </w:r>
      <w:r w:rsidRPr="005C28EA">
        <w:rPr>
          <w:rFonts w:ascii="Helvetica Neue" w:hAnsi="Helvetica Neue"/>
        </w:rPr>
        <w:t xml:space="preserve">to understand accessibility requirements, receive accessibility training, address accessibility of covered </w:t>
      </w:r>
      <w:r w:rsidR="002B6E4F" w:rsidRPr="005C28EA">
        <w:rPr>
          <w:rFonts w:ascii="Helvetica Neue" w:hAnsi="Helvetica Neue"/>
        </w:rPr>
        <w:t>outward-facing</w:t>
      </w:r>
      <w:r w:rsidR="00F25595" w:rsidRPr="005C28EA">
        <w:rPr>
          <w:rFonts w:ascii="Helvetica Neue" w:hAnsi="Helvetica Neue"/>
        </w:rPr>
        <w:t xml:space="preserve"> digital </w:t>
      </w:r>
      <w:r w:rsidR="005232C6" w:rsidRPr="005C28EA">
        <w:rPr>
          <w:rFonts w:ascii="Helvetica Neue" w:hAnsi="Helvetica Neue"/>
        </w:rPr>
        <w:t>assets</w:t>
      </w:r>
      <w:r w:rsidRPr="005C28EA">
        <w:rPr>
          <w:rFonts w:ascii="Helvetica Neue" w:hAnsi="Helvetica Neue"/>
        </w:rPr>
        <w:t xml:space="preserve">, and document how the </w:t>
      </w:r>
      <w:r w:rsidR="002B6E4F" w:rsidRPr="005C28EA">
        <w:rPr>
          <w:rFonts w:ascii="Helvetica Neue" w:hAnsi="Helvetica Neue"/>
        </w:rPr>
        <w:t>outward-facing</w:t>
      </w:r>
      <w:r w:rsidR="00F25595" w:rsidRPr="005C28EA">
        <w:rPr>
          <w:rFonts w:ascii="Helvetica Neue" w:hAnsi="Helvetica Neue"/>
        </w:rPr>
        <w:t xml:space="preserve"> digital </w:t>
      </w:r>
      <w:r w:rsidR="00472970" w:rsidRPr="005C28EA">
        <w:rPr>
          <w:rFonts w:ascii="Helvetica Neue" w:hAnsi="Helvetica Neue"/>
        </w:rPr>
        <w:t xml:space="preserve">assets </w:t>
      </w:r>
      <w:r w:rsidRPr="005C28EA">
        <w:rPr>
          <w:rFonts w:ascii="Helvetica Neue" w:hAnsi="Helvetica Neue"/>
        </w:rPr>
        <w:t xml:space="preserve">conform to </w:t>
      </w:r>
      <w:r w:rsidR="0059632C" w:rsidRPr="005C28EA">
        <w:rPr>
          <w:rFonts w:ascii="Helvetica Neue" w:hAnsi="Helvetica Neue"/>
        </w:rPr>
        <w:t>Tech</w:t>
      </w:r>
      <w:r w:rsidRPr="005C28EA">
        <w:rPr>
          <w:rFonts w:ascii="Helvetica Neue" w:hAnsi="Helvetica Neue"/>
        </w:rPr>
        <w:t xml:space="preserve">nical Standards referenced in this </w:t>
      </w:r>
      <w:r w:rsidR="00AB0F86" w:rsidRPr="005C28EA">
        <w:rPr>
          <w:rFonts w:ascii="Helvetica Neue" w:hAnsi="Helvetica Neue"/>
        </w:rPr>
        <w:t>Commitment</w:t>
      </w:r>
      <w:r w:rsidRPr="005C28EA">
        <w:rPr>
          <w:rFonts w:ascii="Helvetica Neue" w:hAnsi="Helvetica Neue"/>
        </w:rPr>
        <w:t xml:space="preserve">. </w:t>
      </w:r>
      <w:r w:rsidR="00502723" w:rsidRPr="005C28EA">
        <w:rPr>
          <w:rFonts w:ascii="Helvetica Neue" w:hAnsi="Helvetica Neue"/>
        </w:rPr>
        <w:t xml:space="preserve">SOM </w:t>
      </w:r>
      <w:r w:rsidR="0059632C" w:rsidRPr="005C28EA">
        <w:rPr>
          <w:rFonts w:ascii="Helvetica Neue" w:hAnsi="Helvetica Neue"/>
        </w:rPr>
        <w:t>TECH</w:t>
      </w:r>
      <w:r w:rsidR="00502723" w:rsidRPr="005C28EA">
        <w:rPr>
          <w:rFonts w:ascii="Helvetica Neue" w:hAnsi="Helvetica Neue"/>
        </w:rPr>
        <w:t xml:space="preserve"> is</w:t>
      </w:r>
      <w:r w:rsidRPr="005C28EA">
        <w:rPr>
          <w:rFonts w:ascii="Helvetica Neue" w:hAnsi="Helvetica Neue"/>
        </w:rPr>
        <w:t xml:space="preserve"> responsible for </w:t>
      </w:r>
      <w:r w:rsidRPr="005C28EA">
        <w:rPr>
          <w:rFonts w:ascii="Helvetica Neue" w:hAnsi="Helvetica Neue"/>
        </w:rPr>
        <w:lastRenderedPageBreak/>
        <w:t xml:space="preserve">implementing procedures to inform authors, developers, publishers, and procurers about applicable laws, </w:t>
      </w:r>
      <w:proofErr w:type="gramStart"/>
      <w:r w:rsidRPr="005C28EA">
        <w:rPr>
          <w:rFonts w:ascii="Helvetica Neue" w:hAnsi="Helvetica Neue"/>
        </w:rPr>
        <w:t>policies</w:t>
      </w:r>
      <w:proofErr w:type="gramEnd"/>
      <w:r w:rsidRPr="005C28EA">
        <w:rPr>
          <w:rFonts w:ascii="Helvetica Neue" w:hAnsi="Helvetica Neue"/>
        </w:rPr>
        <w:t xml:space="preserve"> and contractual obligations. </w:t>
      </w:r>
      <w:r w:rsidR="00EB0DDC" w:rsidRPr="005C28EA">
        <w:rPr>
          <w:rFonts w:ascii="Helvetica Neue" w:hAnsi="Helvetica Neue" w:cstheme="minorBidi"/>
          <w:color w:val="000000" w:themeColor="text1"/>
        </w:rPr>
        <w:t xml:space="preserve">SOM </w:t>
      </w:r>
      <w:r w:rsidR="0059632C" w:rsidRPr="005C28EA">
        <w:rPr>
          <w:rFonts w:ascii="Helvetica Neue" w:hAnsi="Helvetica Neue" w:cstheme="minorBidi"/>
          <w:color w:val="000000" w:themeColor="text1"/>
        </w:rPr>
        <w:t>TECH</w:t>
      </w:r>
      <w:r w:rsidR="008552C1" w:rsidRPr="005C28EA">
        <w:rPr>
          <w:rFonts w:ascii="Helvetica Neue" w:hAnsi="Helvetica Neue"/>
        </w:rPr>
        <w:t xml:space="preserve"> </w:t>
      </w:r>
      <w:r w:rsidRPr="005C28EA">
        <w:rPr>
          <w:rFonts w:ascii="Helvetica Neue" w:hAnsi="Helvetica Neue"/>
        </w:rPr>
        <w:t xml:space="preserve">reserves the right to remove or suspend distribution of </w:t>
      </w:r>
      <w:r w:rsidR="002B6E4F" w:rsidRPr="005C28EA">
        <w:rPr>
          <w:rFonts w:ascii="Helvetica Neue" w:hAnsi="Helvetica Neue"/>
        </w:rPr>
        <w:t>outward-facing</w:t>
      </w:r>
      <w:r w:rsidR="00F25595" w:rsidRPr="005C28EA">
        <w:rPr>
          <w:rFonts w:ascii="Helvetica Neue" w:hAnsi="Helvetica Neue"/>
        </w:rPr>
        <w:t xml:space="preserve"> digital </w:t>
      </w:r>
      <w:r w:rsidR="00EC4C01" w:rsidRPr="005C28EA">
        <w:rPr>
          <w:rFonts w:ascii="Helvetica Neue" w:hAnsi="Helvetica Neue"/>
        </w:rPr>
        <w:t xml:space="preserve">assets </w:t>
      </w:r>
      <w:r w:rsidRPr="005C28EA">
        <w:rPr>
          <w:rFonts w:ascii="Helvetica Neue" w:hAnsi="Helvetica Neue"/>
        </w:rPr>
        <w:t xml:space="preserve">found to be in noncompliance with this </w:t>
      </w:r>
      <w:r w:rsidR="00AB0F86" w:rsidRPr="005C28EA">
        <w:rPr>
          <w:rFonts w:ascii="Helvetica Neue" w:hAnsi="Helvetica Neue"/>
        </w:rPr>
        <w:t>Commitment</w:t>
      </w:r>
      <w:r w:rsidRPr="005C28EA">
        <w:rPr>
          <w:rFonts w:ascii="Helvetica Neue" w:hAnsi="Helvetica Neue"/>
        </w:rPr>
        <w:t>.</w:t>
      </w:r>
    </w:p>
    <w:p w14:paraId="14E3A2B2" w14:textId="77777777" w:rsidR="00837730" w:rsidRPr="005C28EA" w:rsidRDefault="00837730" w:rsidP="003329F6">
      <w:pPr>
        <w:pStyle w:val="Heading2"/>
        <w:spacing w:line="276" w:lineRule="auto"/>
        <w:rPr>
          <w:rFonts w:ascii="Helvetica Neue" w:hAnsi="Helvetica Neue"/>
          <w:sz w:val="22"/>
        </w:rPr>
      </w:pPr>
      <w:bookmarkStart w:id="9" w:name="_Toc132030631"/>
      <w:r w:rsidRPr="005C28EA">
        <w:rPr>
          <w:rFonts w:ascii="Helvetica Neue" w:hAnsi="Helvetica Neue"/>
        </w:rPr>
        <w:t>Evaluation &amp; Monitoring</w:t>
      </w:r>
      <w:bookmarkEnd w:id="9"/>
    </w:p>
    <w:p w14:paraId="7BE54839" w14:textId="0C82A65D" w:rsidR="00837730" w:rsidRPr="005C28EA" w:rsidRDefault="00EB0DDC" w:rsidP="003329F6">
      <w:pPr>
        <w:spacing w:line="276" w:lineRule="auto"/>
        <w:rPr>
          <w:rFonts w:ascii="Helvetica Neue" w:hAnsi="Helvetica Neue"/>
        </w:rPr>
      </w:pPr>
      <w:r w:rsidRPr="005C28EA">
        <w:rPr>
          <w:rFonts w:ascii="Helvetica Neue" w:hAnsi="Helvetica Neue" w:cstheme="minorBidi"/>
          <w:color w:val="000000" w:themeColor="text1"/>
        </w:rPr>
        <w:t xml:space="preserve">SOM </w:t>
      </w:r>
      <w:r w:rsidR="0059632C" w:rsidRPr="005C28EA">
        <w:rPr>
          <w:rFonts w:ascii="Helvetica Neue" w:hAnsi="Helvetica Neue" w:cstheme="minorBidi"/>
          <w:color w:val="000000" w:themeColor="text1"/>
        </w:rPr>
        <w:t>TECH</w:t>
      </w:r>
      <w:r w:rsidR="5A175DA0" w:rsidRPr="005C28EA">
        <w:rPr>
          <w:rFonts w:ascii="Helvetica Neue" w:hAnsi="Helvetica Neue"/>
        </w:rPr>
        <w:t xml:space="preserve"> </w:t>
      </w:r>
      <w:r w:rsidR="00502723" w:rsidRPr="005C28EA">
        <w:rPr>
          <w:rFonts w:ascii="Helvetica Neue" w:hAnsi="Helvetica Neue"/>
        </w:rPr>
        <w:t xml:space="preserve">is </w:t>
      </w:r>
      <w:r w:rsidR="5A175DA0" w:rsidRPr="005C28EA">
        <w:rPr>
          <w:rFonts w:ascii="Helvetica Neue" w:hAnsi="Helvetica Neue"/>
        </w:rPr>
        <w:t xml:space="preserve">responsible for </w:t>
      </w:r>
      <w:r w:rsidR="002B6E4F" w:rsidRPr="005C28EA">
        <w:rPr>
          <w:rFonts w:ascii="Helvetica Neue" w:hAnsi="Helvetica Neue"/>
        </w:rPr>
        <w:t>outward-facing</w:t>
      </w:r>
      <w:r w:rsidR="00F25595" w:rsidRPr="005C28EA">
        <w:rPr>
          <w:rFonts w:ascii="Helvetica Neue" w:hAnsi="Helvetica Neue"/>
        </w:rPr>
        <w:t xml:space="preserve"> digital </w:t>
      </w:r>
      <w:r w:rsidR="004C4F87" w:rsidRPr="005C28EA">
        <w:rPr>
          <w:rFonts w:ascii="Helvetica Neue" w:hAnsi="Helvetica Neue"/>
        </w:rPr>
        <w:t xml:space="preserve">assets </w:t>
      </w:r>
      <w:r w:rsidR="0059632C" w:rsidRPr="005C28EA">
        <w:rPr>
          <w:rFonts w:ascii="Helvetica Neue" w:hAnsi="Helvetica Neue"/>
        </w:rPr>
        <w:t xml:space="preserve">and </w:t>
      </w:r>
      <w:r w:rsidR="5A175DA0" w:rsidRPr="005C28EA">
        <w:rPr>
          <w:rFonts w:ascii="Helvetica Neue" w:hAnsi="Helvetica Neue"/>
        </w:rPr>
        <w:t xml:space="preserve">shall provide standards conformance reports for </w:t>
      </w:r>
      <w:r w:rsidR="002B6E4F" w:rsidRPr="005C28EA">
        <w:rPr>
          <w:rFonts w:ascii="Helvetica Neue" w:hAnsi="Helvetica Neue"/>
        </w:rPr>
        <w:t>outward-facing</w:t>
      </w:r>
      <w:r w:rsidR="00F25595" w:rsidRPr="005C28EA">
        <w:rPr>
          <w:rFonts w:ascii="Helvetica Neue" w:hAnsi="Helvetica Neue"/>
        </w:rPr>
        <w:t xml:space="preserve"> digital </w:t>
      </w:r>
      <w:r w:rsidR="00DF30D0" w:rsidRPr="005C28EA">
        <w:rPr>
          <w:rFonts w:ascii="Helvetica Neue" w:hAnsi="Helvetica Neue"/>
        </w:rPr>
        <w:t xml:space="preserve">assets </w:t>
      </w:r>
      <w:r w:rsidR="5A175DA0" w:rsidRPr="005C28EA">
        <w:rPr>
          <w:rFonts w:ascii="Helvetica Neue" w:hAnsi="Helvetica Neue"/>
        </w:rPr>
        <w:t xml:space="preserve">they are responsible for, on an ad hoc basis, including both components developed by </w:t>
      </w:r>
      <w:r w:rsidRPr="005C28EA">
        <w:rPr>
          <w:rFonts w:ascii="Helvetica Neue" w:hAnsi="Helvetica Neue" w:cstheme="minorBidi"/>
          <w:color w:val="000000" w:themeColor="text1"/>
        </w:rPr>
        <w:t xml:space="preserve">SOM </w:t>
      </w:r>
      <w:r w:rsidR="0059632C" w:rsidRPr="005C28EA">
        <w:rPr>
          <w:rFonts w:ascii="Helvetica Neue" w:hAnsi="Helvetica Neue" w:cstheme="minorBidi"/>
          <w:color w:val="000000" w:themeColor="text1"/>
        </w:rPr>
        <w:t>Tech</w:t>
      </w:r>
      <w:r w:rsidR="0059632C" w:rsidRPr="005C28EA">
        <w:rPr>
          <w:rFonts w:ascii="Helvetica Neue" w:hAnsi="Helvetica Neue"/>
        </w:rPr>
        <w:t xml:space="preserve"> </w:t>
      </w:r>
      <w:r w:rsidR="5A175DA0" w:rsidRPr="005C28EA">
        <w:rPr>
          <w:rFonts w:ascii="Helvetica Neue" w:hAnsi="Helvetica Neue"/>
        </w:rPr>
        <w:t xml:space="preserve">as well as components developed by third-party vendors and deployed on or integrated into </w:t>
      </w:r>
      <w:r w:rsidRPr="005C28EA">
        <w:rPr>
          <w:rFonts w:ascii="Helvetica Neue" w:hAnsi="Helvetica Neue" w:cstheme="minorBidi"/>
          <w:color w:val="000000" w:themeColor="text1"/>
        </w:rPr>
        <w:t xml:space="preserve">SOM </w:t>
      </w:r>
      <w:r w:rsidR="0059632C" w:rsidRPr="005C28EA">
        <w:rPr>
          <w:rFonts w:ascii="Helvetica Neue" w:hAnsi="Helvetica Neue" w:cstheme="minorBidi"/>
          <w:color w:val="000000" w:themeColor="text1"/>
        </w:rPr>
        <w:t>Tech</w:t>
      </w:r>
      <w:r w:rsidR="0059632C" w:rsidRPr="005C28EA">
        <w:rPr>
          <w:rFonts w:ascii="Helvetica Neue" w:hAnsi="Helvetica Neue"/>
        </w:rPr>
        <w:t xml:space="preserve"> </w:t>
      </w:r>
      <w:r w:rsidR="5A175DA0" w:rsidRPr="005C28EA">
        <w:rPr>
          <w:rFonts w:ascii="Helvetica Neue" w:hAnsi="Helvetica Neue"/>
        </w:rPr>
        <w:t xml:space="preserve">managed platforms or applications. </w:t>
      </w:r>
      <w:r w:rsidRPr="005C28EA">
        <w:rPr>
          <w:rFonts w:ascii="Helvetica Neue" w:hAnsi="Helvetica Neue" w:cstheme="minorBidi"/>
          <w:color w:val="000000" w:themeColor="text1"/>
        </w:rPr>
        <w:t xml:space="preserve">SOM </w:t>
      </w:r>
      <w:r w:rsidR="0059632C" w:rsidRPr="005C28EA">
        <w:rPr>
          <w:rFonts w:ascii="Helvetica Neue" w:hAnsi="Helvetica Neue" w:cstheme="minorBidi"/>
          <w:color w:val="000000" w:themeColor="text1"/>
        </w:rPr>
        <w:t>Tech</w:t>
      </w:r>
      <w:r w:rsidR="0059632C" w:rsidRPr="005C28EA">
        <w:rPr>
          <w:rFonts w:ascii="Helvetica Neue" w:hAnsi="Helvetica Neue"/>
        </w:rPr>
        <w:t xml:space="preserve"> </w:t>
      </w:r>
      <w:r w:rsidR="5A175DA0" w:rsidRPr="005C28EA">
        <w:rPr>
          <w:rFonts w:ascii="Helvetica Neue" w:hAnsi="Helvetica Neue"/>
        </w:rPr>
        <w:t xml:space="preserve">will conduct automated accessibility tests of </w:t>
      </w:r>
      <w:r w:rsidR="00502723" w:rsidRPr="005C28EA">
        <w:rPr>
          <w:rFonts w:ascii="Helvetica Neue" w:hAnsi="Helvetica Neue"/>
        </w:rPr>
        <w:t xml:space="preserve">SOM </w:t>
      </w:r>
      <w:r w:rsidR="0059632C" w:rsidRPr="005C28EA">
        <w:rPr>
          <w:rFonts w:ascii="Helvetica Neue" w:hAnsi="Helvetica Neue" w:cstheme="minorBidi"/>
          <w:color w:val="000000" w:themeColor="text1"/>
        </w:rPr>
        <w:t>Tech</w:t>
      </w:r>
      <w:r w:rsidR="0059632C" w:rsidRPr="005C28EA">
        <w:rPr>
          <w:rFonts w:ascii="Helvetica Neue" w:hAnsi="Helvetica Neue"/>
        </w:rPr>
        <w:t xml:space="preserve"> </w:t>
      </w:r>
      <w:r w:rsidR="00502723" w:rsidRPr="005C28EA">
        <w:rPr>
          <w:rFonts w:ascii="Helvetica Neue" w:hAnsi="Helvetica Neue"/>
        </w:rPr>
        <w:t>managed web applications</w:t>
      </w:r>
      <w:r w:rsidR="5A175DA0" w:rsidRPr="005C28EA">
        <w:rPr>
          <w:rFonts w:ascii="Helvetica Neue" w:hAnsi="Helvetica Neue"/>
        </w:rPr>
        <w:t xml:space="preserve">, at regularly scheduled intervals mandated by </w:t>
      </w:r>
      <w:r w:rsidRPr="005C28EA">
        <w:rPr>
          <w:rFonts w:ascii="Helvetica Neue" w:hAnsi="Helvetica Neue" w:cstheme="minorBidi"/>
          <w:color w:val="000000" w:themeColor="text1"/>
        </w:rPr>
        <w:t xml:space="preserve">SOM </w:t>
      </w:r>
      <w:r w:rsidR="0059632C" w:rsidRPr="005C28EA">
        <w:rPr>
          <w:rFonts w:ascii="Helvetica Neue" w:hAnsi="Helvetica Neue" w:cstheme="minorBidi"/>
          <w:color w:val="000000" w:themeColor="text1"/>
        </w:rPr>
        <w:t>Tech</w:t>
      </w:r>
      <w:r w:rsidR="5A175DA0" w:rsidRPr="005C28EA">
        <w:rPr>
          <w:rFonts w:ascii="Helvetica Neue" w:hAnsi="Helvetica Neue"/>
        </w:rPr>
        <w:t xml:space="preserve">, to identify any instances where or other key digital communications are not in conformance with the </w:t>
      </w:r>
      <w:r w:rsidR="0059632C" w:rsidRPr="005C28EA">
        <w:rPr>
          <w:rFonts w:ascii="Helvetica Neue" w:hAnsi="Helvetica Neue"/>
        </w:rPr>
        <w:t>Tech</w:t>
      </w:r>
      <w:r w:rsidR="5A175DA0" w:rsidRPr="005C28EA">
        <w:rPr>
          <w:rFonts w:ascii="Helvetica Neue" w:hAnsi="Helvetica Neue"/>
        </w:rPr>
        <w:t xml:space="preserve">nical Standards referenced in this </w:t>
      </w:r>
      <w:r w:rsidR="00AB0F86" w:rsidRPr="005C28EA">
        <w:rPr>
          <w:rFonts w:ascii="Helvetica Neue" w:hAnsi="Helvetica Neue"/>
        </w:rPr>
        <w:t>Commitment</w:t>
      </w:r>
      <w:r w:rsidR="5A175DA0" w:rsidRPr="005C28EA">
        <w:rPr>
          <w:rFonts w:ascii="Helvetica Neue" w:hAnsi="Helvetica Neue"/>
        </w:rPr>
        <w:t>.</w:t>
      </w:r>
    </w:p>
    <w:p w14:paraId="2610B070" w14:textId="12F5EF33" w:rsidR="00837730" w:rsidRPr="005C28EA" w:rsidRDefault="00EB0DDC" w:rsidP="003329F6">
      <w:pPr>
        <w:shd w:val="clear" w:color="auto" w:fill="FFFFFF" w:themeFill="background1"/>
        <w:spacing w:line="276" w:lineRule="auto"/>
        <w:rPr>
          <w:rFonts w:ascii="Helvetica Neue" w:eastAsiaTheme="minorEastAsia" w:hAnsi="Helvetica Neue" w:cstheme="minorBidi"/>
        </w:rPr>
      </w:pPr>
      <w:r w:rsidRPr="005C28EA">
        <w:rPr>
          <w:rFonts w:ascii="Helvetica Neue" w:hAnsi="Helvetica Neue" w:cstheme="minorBidi"/>
          <w:color w:val="000000" w:themeColor="text1"/>
        </w:rPr>
        <w:t xml:space="preserve">SOM </w:t>
      </w:r>
      <w:r w:rsidR="0059632C" w:rsidRPr="005C28EA">
        <w:rPr>
          <w:rFonts w:ascii="Helvetica Neue" w:hAnsi="Helvetica Neue" w:cstheme="minorBidi"/>
          <w:color w:val="000000" w:themeColor="text1"/>
        </w:rPr>
        <w:t>Tech</w:t>
      </w:r>
      <w:r w:rsidR="0059632C" w:rsidRPr="005C28EA">
        <w:rPr>
          <w:rFonts w:ascii="Helvetica Neue" w:hAnsi="Helvetica Neue"/>
        </w:rPr>
        <w:t xml:space="preserve"> </w:t>
      </w:r>
      <w:r w:rsidR="650DDD4F" w:rsidRPr="005C28EA">
        <w:rPr>
          <w:rFonts w:ascii="Helvetica Neue" w:hAnsi="Helvetica Neue"/>
        </w:rPr>
        <w:t xml:space="preserve">shall obligate its third-party vendors to conduct periodic </w:t>
      </w:r>
      <w:r w:rsidR="009265D0" w:rsidRPr="005C28EA">
        <w:rPr>
          <w:rFonts w:ascii="Helvetica Neue" w:hAnsi="Helvetica Neue"/>
        </w:rPr>
        <w:t>reviews</w:t>
      </w:r>
      <w:r w:rsidR="650DDD4F" w:rsidRPr="005C28EA">
        <w:rPr>
          <w:rFonts w:ascii="Helvetica Neue" w:hAnsi="Helvetica Neue"/>
        </w:rPr>
        <w:t xml:space="preserve"> of </w:t>
      </w:r>
      <w:r w:rsidR="002B6E4F" w:rsidRPr="005C28EA">
        <w:rPr>
          <w:rFonts w:ascii="Helvetica Neue" w:hAnsi="Helvetica Neue"/>
        </w:rPr>
        <w:t>outward-facing</w:t>
      </w:r>
      <w:r w:rsidR="00F25595" w:rsidRPr="005C28EA">
        <w:rPr>
          <w:rFonts w:ascii="Helvetica Neue" w:hAnsi="Helvetica Neue"/>
        </w:rPr>
        <w:t xml:space="preserve"> digital </w:t>
      </w:r>
      <w:r w:rsidR="00992516" w:rsidRPr="005C28EA">
        <w:rPr>
          <w:rFonts w:ascii="Helvetica Neue" w:hAnsi="Helvetica Neue"/>
        </w:rPr>
        <w:t xml:space="preserve">assets </w:t>
      </w:r>
      <w:r w:rsidR="650DDD4F" w:rsidRPr="005C28EA">
        <w:rPr>
          <w:rFonts w:ascii="Helvetica Neue" w:hAnsi="Helvetica Neue"/>
        </w:rPr>
        <w:t xml:space="preserve">acquired by </w:t>
      </w:r>
      <w:r w:rsidRPr="005C28EA">
        <w:rPr>
          <w:rFonts w:ascii="Helvetica Neue" w:hAnsi="Helvetica Neue" w:cstheme="minorBidi"/>
          <w:color w:val="000000" w:themeColor="text1"/>
        </w:rPr>
        <w:t xml:space="preserve">SOM </w:t>
      </w:r>
      <w:r w:rsidR="0059632C" w:rsidRPr="005C28EA">
        <w:rPr>
          <w:rFonts w:ascii="Helvetica Neue" w:hAnsi="Helvetica Neue" w:cstheme="minorBidi"/>
          <w:color w:val="000000" w:themeColor="text1"/>
        </w:rPr>
        <w:t>Tech</w:t>
      </w:r>
      <w:r w:rsidR="0059632C" w:rsidRPr="005C28EA">
        <w:rPr>
          <w:rFonts w:ascii="Helvetica Neue" w:hAnsi="Helvetica Neue"/>
        </w:rPr>
        <w:t xml:space="preserve"> </w:t>
      </w:r>
      <w:r w:rsidR="650DDD4F" w:rsidRPr="005C28EA">
        <w:rPr>
          <w:rFonts w:ascii="Helvetica Neue" w:hAnsi="Helvetica Neue"/>
        </w:rPr>
        <w:t xml:space="preserve">under contract and provide such reports to </w:t>
      </w:r>
      <w:r w:rsidRPr="005C28EA">
        <w:rPr>
          <w:rFonts w:ascii="Helvetica Neue" w:hAnsi="Helvetica Neue" w:cstheme="minorBidi"/>
          <w:color w:val="000000" w:themeColor="text1"/>
        </w:rPr>
        <w:t xml:space="preserve">SOM </w:t>
      </w:r>
      <w:r w:rsidR="0059632C" w:rsidRPr="005C28EA">
        <w:rPr>
          <w:rFonts w:ascii="Helvetica Neue" w:hAnsi="Helvetica Neue" w:cstheme="minorBidi"/>
          <w:color w:val="000000" w:themeColor="text1"/>
        </w:rPr>
        <w:t>Tech</w:t>
      </w:r>
      <w:r w:rsidR="0059632C" w:rsidRPr="005C28EA">
        <w:rPr>
          <w:rFonts w:ascii="Helvetica Neue" w:hAnsi="Helvetica Neue"/>
        </w:rPr>
        <w:t xml:space="preserve"> </w:t>
      </w:r>
      <w:r w:rsidR="650DDD4F" w:rsidRPr="005C28EA">
        <w:rPr>
          <w:rFonts w:ascii="Helvetica Neue" w:hAnsi="Helvetica Neue"/>
        </w:rPr>
        <w:t>upon request.</w:t>
      </w:r>
    </w:p>
    <w:p w14:paraId="694D8ABB" w14:textId="77777777" w:rsidR="00837730" w:rsidRPr="005C28EA" w:rsidRDefault="00837730" w:rsidP="003329F6">
      <w:pPr>
        <w:pStyle w:val="Heading2"/>
        <w:spacing w:line="276" w:lineRule="auto"/>
        <w:rPr>
          <w:rFonts w:ascii="Helvetica Neue" w:hAnsi="Helvetica Neue"/>
        </w:rPr>
      </w:pPr>
      <w:bookmarkStart w:id="10" w:name="_Toc132030632"/>
      <w:r w:rsidRPr="005C28EA">
        <w:rPr>
          <w:rFonts w:ascii="Helvetica Neue" w:hAnsi="Helvetica Neue"/>
        </w:rPr>
        <w:t>Training</w:t>
      </w:r>
      <w:bookmarkEnd w:id="10"/>
    </w:p>
    <w:p w14:paraId="3618A093" w14:textId="6865B11A" w:rsidR="650DDD4F" w:rsidRPr="005C28EA" w:rsidRDefault="650DDD4F" w:rsidP="003329F6">
      <w:pPr>
        <w:spacing w:line="276" w:lineRule="auto"/>
        <w:rPr>
          <w:rFonts w:ascii="Helvetica Neue" w:hAnsi="Helvetica Neue"/>
        </w:rPr>
      </w:pPr>
      <w:r w:rsidRPr="005C28EA">
        <w:rPr>
          <w:rFonts w:ascii="Helvetica Neue" w:hAnsi="Helvetica Neue"/>
        </w:rPr>
        <w:t xml:space="preserve">This </w:t>
      </w:r>
      <w:r w:rsidR="00AB0F86" w:rsidRPr="005C28EA">
        <w:rPr>
          <w:rFonts w:ascii="Helvetica Neue" w:hAnsi="Helvetica Neue"/>
        </w:rPr>
        <w:t>Commitment</w:t>
      </w:r>
      <w:r w:rsidRPr="005C28EA">
        <w:rPr>
          <w:rFonts w:ascii="Helvetica Neue" w:hAnsi="Helvetica Neue"/>
        </w:rPr>
        <w:t xml:space="preserve"> will be communicated to all </w:t>
      </w:r>
      <w:r w:rsidR="00EB0DDC" w:rsidRPr="005C28EA">
        <w:rPr>
          <w:rFonts w:ascii="Helvetica Neue" w:hAnsi="Helvetica Neue" w:cstheme="minorBidi"/>
          <w:color w:val="000000" w:themeColor="text1"/>
        </w:rPr>
        <w:t xml:space="preserve">SOM </w:t>
      </w:r>
      <w:r w:rsidR="0059632C" w:rsidRPr="005C28EA">
        <w:rPr>
          <w:rFonts w:ascii="Helvetica Neue" w:hAnsi="Helvetica Neue" w:cstheme="minorBidi"/>
          <w:color w:val="000000" w:themeColor="text1"/>
        </w:rPr>
        <w:t>Tech</w:t>
      </w:r>
      <w:r w:rsidR="0059632C" w:rsidRPr="005C28EA">
        <w:rPr>
          <w:rFonts w:ascii="Helvetica Neue" w:hAnsi="Helvetica Neue"/>
        </w:rPr>
        <w:t xml:space="preserve"> </w:t>
      </w:r>
      <w:r w:rsidR="00502723" w:rsidRPr="005C28EA">
        <w:rPr>
          <w:rFonts w:ascii="Helvetica Neue" w:hAnsi="Helvetica Neue"/>
        </w:rPr>
        <w:t>employees</w:t>
      </w:r>
      <w:r w:rsidRPr="005C28EA">
        <w:rPr>
          <w:rFonts w:ascii="Helvetica Neue" w:hAnsi="Helvetica Neue"/>
        </w:rPr>
        <w:t xml:space="preserve"> responsible for </w:t>
      </w:r>
      <w:r w:rsidR="002B6E4F" w:rsidRPr="005C28EA">
        <w:rPr>
          <w:rFonts w:ascii="Helvetica Neue" w:hAnsi="Helvetica Neue"/>
        </w:rPr>
        <w:t>outward-facing</w:t>
      </w:r>
      <w:r w:rsidR="00F25595" w:rsidRPr="005C28EA">
        <w:rPr>
          <w:rFonts w:ascii="Helvetica Neue" w:hAnsi="Helvetica Neue"/>
        </w:rPr>
        <w:t xml:space="preserve"> digital </w:t>
      </w:r>
      <w:r w:rsidR="00316A72" w:rsidRPr="005C28EA">
        <w:rPr>
          <w:rFonts w:ascii="Helvetica Neue" w:hAnsi="Helvetica Neue"/>
        </w:rPr>
        <w:t>assets</w:t>
      </w:r>
      <w:r w:rsidRPr="005C28EA">
        <w:rPr>
          <w:rFonts w:ascii="Helvetica Neue" w:hAnsi="Helvetica Neue"/>
        </w:rPr>
        <w:t xml:space="preserve">, including, but not limited </w:t>
      </w:r>
      <w:r w:rsidR="00B838E4" w:rsidRPr="005C28EA">
        <w:rPr>
          <w:rFonts w:ascii="Helvetica Neue" w:hAnsi="Helvetica Neue"/>
        </w:rPr>
        <w:t>to</w:t>
      </w:r>
      <w:r w:rsidRPr="005C28EA">
        <w:rPr>
          <w:rFonts w:ascii="Helvetica Neue" w:hAnsi="Helvetica Neue"/>
        </w:rPr>
        <w:t xml:space="preserve">, </w:t>
      </w:r>
      <w:r w:rsidR="00C160FD" w:rsidRPr="005C28EA">
        <w:rPr>
          <w:rFonts w:ascii="Helvetica Neue" w:hAnsi="Helvetica Neue"/>
        </w:rPr>
        <w:t xml:space="preserve">product managers, </w:t>
      </w:r>
      <w:r w:rsidRPr="005C28EA">
        <w:rPr>
          <w:rFonts w:ascii="Helvetica Neue" w:hAnsi="Helvetica Neue"/>
        </w:rPr>
        <w:t xml:space="preserve">project managers, designers, developers, </w:t>
      </w:r>
      <w:r w:rsidR="00F74631" w:rsidRPr="005C28EA">
        <w:rPr>
          <w:rFonts w:ascii="Helvetica Neue" w:hAnsi="Helvetica Neue"/>
        </w:rPr>
        <w:t xml:space="preserve">engineers, </w:t>
      </w:r>
      <w:r w:rsidRPr="005C28EA">
        <w:rPr>
          <w:rFonts w:ascii="Helvetica Neue" w:hAnsi="Helvetica Neue"/>
        </w:rPr>
        <w:t xml:space="preserve">content authors, QA </w:t>
      </w:r>
      <w:r w:rsidR="00502723" w:rsidRPr="005C28EA">
        <w:rPr>
          <w:rFonts w:ascii="Helvetica Neue" w:hAnsi="Helvetica Neue"/>
        </w:rPr>
        <w:t>engineers</w:t>
      </w:r>
      <w:r w:rsidRPr="005C28EA">
        <w:rPr>
          <w:rFonts w:ascii="Helvetica Neue" w:hAnsi="Helvetica Neue"/>
        </w:rPr>
        <w:t xml:space="preserve">, and </w:t>
      </w:r>
      <w:r w:rsidR="00502723" w:rsidRPr="005C28EA">
        <w:rPr>
          <w:rFonts w:ascii="Helvetica Neue" w:hAnsi="Helvetica Neue"/>
        </w:rPr>
        <w:t>security</w:t>
      </w:r>
      <w:r w:rsidRPr="005C28EA">
        <w:rPr>
          <w:rFonts w:ascii="Helvetica Neue" w:hAnsi="Helvetica Neue"/>
        </w:rPr>
        <w:t xml:space="preserve"> managers. The </w:t>
      </w:r>
      <w:r w:rsidR="00AB0F86" w:rsidRPr="005C28EA">
        <w:rPr>
          <w:rFonts w:ascii="Helvetica Neue" w:hAnsi="Helvetica Neue"/>
        </w:rPr>
        <w:t>Commitment</w:t>
      </w:r>
      <w:r w:rsidRPr="005C28EA">
        <w:rPr>
          <w:rFonts w:ascii="Helvetica Neue" w:hAnsi="Helvetica Neue"/>
        </w:rPr>
        <w:t xml:space="preserve"> will also be communicated to and be binding upon external vendors and contractors who develop </w:t>
      </w:r>
      <w:r w:rsidR="00635CEA" w:rsidRPr="005C28EA">
        <w:rPr>
          <w:rFonts w:ascii="Helvetica Neue" w:hAnsi="Helvetica Neue"/>
        </w:rPr>
        <w:t>member</w:t>
      </w:r>
      <w:r w:rsidR="00F25595" w:rsidRPr="005C28EA">
        <w:rPr>
          <w:rFonts w:ascii="Helvetica Neue" w:hAnsi="Helvetica Neue"/>
        </w:rPr>
        <w:t xml:space="preserve">-facing digital </w:t>
      </w:r>
      <w:r w:rsidR="0002671C" w:rsidRPr="005C28EA">
        <w:rPr>
          <w:rFonts w:ascii="Helvetica Neue" w:hAnsi="Helvetica Neue"/>
        </w:rPr>
        <w:t xml:space="preserve">assets </w:t>
      </w:r>
      <w:r w:rsidRPr="005C28EA">
        <w:rPr>
          <w:rFonts w:ascii="Helvetica Neue" w:hAnsi="Helvetica Neue"/>
        </w:rPr>
        <w:t xml:space="preserve">for </w:t>
      </w:r>
      <w:r w:rsidR="00EB0DDC" w:rsidRPr="005C28EA">
        <w:rPr>
          <w:rFonts w:ascii="Helvetica Neue" w:hAnsi="Helvetica Neue" w:cstheme="minorBidi"/>
          <w:color w:val="000000" w:themeColor="text1"/>
        </w:rPr>
        <w:t xml:space="preserve">SOM </w:t>
      </w:r>
      <w:r w:rsidR="0059632C" w:rsidRPr="005C28EA">
        <w:rPr>
          <w:rFonts w:ascii="Helvetica Neue" w:hAnsi="Helvetica Neue" w:cstheme="minorBidi"/>
          <w:color w:val="000000" w:themeColor="text1"/>
        </w:rPr>
        <w:t>Tech</w:t>
      </w:r>
      <w:r w:rsidRPr="005C28EA">
        <w:rPr>
          <w:rFonts w:ascii="Helvetica Neue" w:hAnsi="Helvetica Neue"/>
        </w:rPr>
        <w:t xml:space="preserve">. Training will be offered on an as-needed basis to help </w:t>
      </w:r>
      <w:r w:rsidR="00B02AF8" w:rsidRPr="005C28EA">
        <w:rPr>
          <w:rFonts w:ascii="Helvetica Neue" w:hAnsi="Helvetica Neue"/>
        </w:rPr>
        <w:t xml:space="preserve">identified </w:t>
      </w:r>
      <w:r w:rsidRPr="005C28EA">
        <w:rPr>
          <w:rFonts w:ascii="Helvetica Neue" w:hAnsi="Helvetica Neue"/>
        </w:rPr>
        <w:t xml:space="preserve">staff to implement the </w:t>
      </w:r>
      <w:r w:rsidR="00AB0F86" w:rsidRPr="005C28EA">
        <w:rPr>
          <w:rFonts w:ascii="Helvetica Neue" w:hAnsi="Helvetica Neue"/>
        </w:rPr>
        <w:t>Commitment</w:t>
      </w:r>
      <w:r w:rsidRPr="005C28EA">
        <w:rPr>
          <w:rFonts w:ascii="Helvetica Neue" w:hAnsi="Helvetica Neue"/>
        </w:rPr>
        <w:t xml:space="preserve">. Training will be coordinated and facilitated by </w:t>
      </w:r>
      <w:r w:rsidR="00EB0DDC" w:rsidRPr="005C28EA">
        <w:rPr>
          <w:rFonts w:ascii="Helvetica Neue" w:hAnsi="Helvetica Neue" w:cstheme="minorBidi"/>
          <w:color w:val="000000" w:themeColor="text1"/>
        </w:rPr>
        <w:t xml:space="preserve">SOM </w:t>
      </w:r>
      <w:r w:rsidR="0059632C" w:rsidRPr="005C28EA">
        <w:rPr>
          <w:rFonts w:ascii="Helvetica Neue" w:hAnsi="Helvetica Neue" w:cstheme="minorBidi"/>
          <w:color w:val="000000" w:themeColor="text1"/>
        </w:rPr>
        <w:t>Tech</w:t>
      </w:r>
      <w:r w:rsidR="0059632C" w:rsidRPr="005C28EA">
        <w:rPr>
          <w:rFonts w:ascii="Helvetica Neue" w:hAnsi="Helvetica Neue"/>
        </w:rPr>
        <w:t xml:space="preserve"> </w:t>
      </w:r>
      <w:r w:rsidRPr="005C28EA">
        <w:rPr>
          <w:rFonts w:ascii="Helvetica Neue" w:hAnsi="Helvetica Neue"/>
        </w:rPr>
        <w:t>or their design</w:t>
      </w:r>
      <w:r w:rsidR="00544F35" w:rsidRPr="005C28EA">
        <w:rPr>
          <w:rFonts w:ascii="Helvetica Neue" w:hAnsi="Helvetica Neue"/>
        </w:rPr>
        <w:t>ee</w:t>
      </w:r>
      <w:r w:rsidR="061DC560" w:rsidRPr="005C28EA">
        <w:rPr>
          <w:rFonts w:ascii="Helvetica Neue" w:hAnsi="Helvetica Neue"/>
        </w:rPr>
        <w:t>.</w:t>
      </w:r>
    </w:p>
    <w:p w14:paraId="72083F3D" w14:textId="77777777" w:rsidR="00837730" w:rsidRPr="005C28EA" w:rsidRDefault="00837730" w:rsidP="003329F6">
      <w:pPr>
        <w:pStyle w:val="Heading2"/>
        <w:spacing w:line="276" w:lineRule="auto"/>
        <w:rPr>
          <w:rFonts w:ascii="Helvetica Neue" w:hAnsi="Helvetica Neue"/>
        </w:rPr>
      </w:pPr>
      <w:bookmarkStart w:id="11" w:name="_Toc132030633"/>
      <w:r w:rsidRPr="005C28EA">
        <w:rPr>
          <w:rFonts w:ascii="Helvetica Neue" w:hAnsi="Helvetica Neue"/>
        </w:rPr>
        <w:t>Exceptions</w:t>
      </w:r>
      <w:bookmarkEnd w:id="11"/>
    </w:p>
    <w:p w14:paraId="416EFB26" w14:textId="05EDE8A7" w:rsidR="00837730" w:rsidRPr="005C28EA" w:rsidRDefault="650DDD4F" w:rsidP="0059632C">
      <w:pPr>
        <w:spacing w:line="276" w:lineRule="auto"/>
        <w:rPr>
          <w:rFonts w:ascii="Helvetica Neue" w:hAnsi="Helvetica Neue"/>
        </w:rPr>
      </w:pPr>
      <w:r w:rsidRPr="005C28EA">
        <w:rPr>
          <w:rFonts w:ascii="Helvetica Neue" w:hAnsi="Helvetica Neue"/>
        </w:rPr>
        <w:t xml:space="preserve">Where compliance with this </w:t>
      </w:r>
      <w:r w:rsidR="0059632C" w:rsidRPr="005C28EA">
        <w:rPr>
          <w:rFonts w:ascii="Helvetica Neue" w:hAnsi="Helvetica Neue"/>
        </w:rPr>
        <w:t>c</w:t>
      </w:r>
      <w:r w:rsidR="00AB0F86" w:rsidRPr="005C28EA">
        <w:rPr>
          <w:rFonts w:ascii="Helvetica Neue" w:hAnsi="Helvetica Neue"/>
        </w:rPr>
        <w:t>ommitment</w:t>
      </w:r>
      <w:r w:rsidRPr="005C28EA">
        <w:rPr>
          <w:rFonts w:ascii="Helvetica Neue" w:hAnsi="Helvetica Neue"/>
        </w:rPr>
        <w:t xml:space="preserve"> is not possible, exceptions to this </w:t>
      </w:r>
      <w:r w:rsidR="0059632C" w:rsidRPr="005C28EA">
        <w:rPr>
          <w:rFonts w:ascii="Helvetica Neue" w:hAnsi="Helvetica Neue"/>
        </w:rPr>
        <w:t>c</w:t>
      </w:r>
      <w:r w:rsidR="00AB0F86" w:rsidRPr="005C28EA">
        <w:rPr>
          <w:rFonts w:ascii="Helvetica Neue" w:hAnsi="Helvetica Neue"/>
        </w:rPr>
        <w:t>ommitment</w:t>
      </w:r>
      <w:r w:rsidRPr="005C28EA">
        <w:rPr>
          <w:rFonts w:ascii="Helvetica Neue" w:hAnsi="Helvetica Neue"/>
        </w:rPr>
        <w:t xml:space="preserve"> may be granted by </w:t>
      </w:r>
      <w:r w:rsidR="00EB0DDC" w:rsidRPr="005C28EA">
        <w:rPr>
          <w:rFonts w:ascii="Helvetica Neue" w:hAnsi="Helvetica Neue" w:cstheme="minorBidi"/>
          <w:color w:val="000000" w:themeColor="text1"/>
        </w:rPr>
        <w:t xml:space="preserve">SOM </w:t>
      </w:r>
      <w:r w:rsidR="0059632C" w:rsidRPr="005C28EA">
        <w:rPr>
          <w:rFonts w:ascii="Helvetica Neue" w:hAnsi="Helvetica Neue" w:cstheme="minorBidi"/>
          <w:color w:val="000000" w:themeColor="text1"/>
        </w:rPr>
        <w:t>Tech</w:t>
      </w:r>
      <w:r w:rsidRPr="005C28EA">
        <w:rPr>
          <w:rFonts w:ascii="Helvetica Neue" w:hAnsi="Helvetica Neue"/>
        </w:rPr>
        <w:t>. Exceptions may be granted in the following scenarios, as applied to products or major product components, not at the individual build or sprint level:</w:t>
      </w:r>
    </w:p>
    <w:p w14:paraId="59A5C189" w14:textId="75567888" w:rsidR="00837730" w:rsidRPr="005C28EA" w:rsidRDefault="00837730" w:rsidP="003329F6">
      <w:pPr>
        <w:pStyle w:val="ListParagraph"/>
        <w:numPr>
          <w:ilvl w:val="0"/>
          <w:numId w:val="21"/>
        </w:numPr>
        <w:spacing w:line="276" w:lineRule="auto"/>
        <w:rPr>
          <w:rFonts w:ascii="Helvetica Neue" w:hAnsi="Helvetica Neue"/>
        </w:rPr>
      </w:pPr>
      <w:r w:rsidRPr="005C28EA">
        <w:rPr>
          <w:rFonts w:ascii="Helvetica Neue" w:hAnsi="Helvetica Neue"/>
          <w:shd w:val="clear" w:color="auto" w:fill="FFFFFF"/>
        </w:rPr>
        <w:lastRenderedPageBreak/>
        <w:t xml:space="preserve">“Not Readily Achievable” – Compliance with this </w:t>
      </w:r>
      <w:r w:rsidR="00AB0F86" w:rsidRPr="005C28EA">
        <w:rPr>
          <w:rFonts w:ascii="Helvetica Neue" w:hAnsi="Helvetica Neue"/>
          <w:shd w:val="clear" w:color="auto" w:fill="FFFFFF"/>
        </w:rPr>
        <w:t>Commitment</w:t>
      </w:r>
      <w:r w:rsidRPr="005C28EA">
        <w:rPr>
          <w:rFonts w:ascii="Helvetica Neue" w:hAnsi="Helvetica Neue"/>
          <w:shd w:val="clear" w:color="auto" w:fill="FFFFFF"/>
        </w:rPr>
        <w:t xml:space="preserve"> may be </w:t>
      </w:r>
      <w:r w:rsidR="00FF1391" w:rsidRPr="005C28EA">
        <w:rPr>
          <w:rFonts w:ascii="Helvetica Neue" w:hAnsi="Helvetica Neue"/>
          <w:shd w:val="clear" w:color="auto" w:fill="FFFFFF"/>
        </w:rPr>
        <w:t xml:space="preserve">reevaluated by the </w:t>
      </w:r>
      <w:r w:rsidR="00544F35" w:rsidRPr="005C28EA">
        <w:rPr>
          <w:rFonts w:ascii="Helvetica Neue" w:hAnsi="Helvetica Neue"/>
          <w:shd w:val="clear" w:color="auto" w:fill="FFFFFF"/>
        </w:rPr>
        <w:t xml:space="preserve">SOM </w:t>
      </w:r>
      <w:r w:rsidR="0059632C" w:rsidRPr="005C28EA">
        <w:rPr>
          <w:rFonts w:ascii="Helvetica Neue" w:hAnsi="Helvetica Neue" w:cstheme="minorBidi"/>
          <w:color w:val="000000" w:themeColor="text1"/>
        </w:rPr>
        <w:t>Tech</w:t>
      </w:r>
      <w:r w:rsidR="0059632C" w:rsidRPr="005C28EA">
        <w:rPr>
          <w:rFonts w:ascii="Helvetica Neue" w:hAnsi="Helvetica Neue"/>
        </w:rPr>
        <w:t xml:space="preserve"> </w:t>
      </w:r>
      <w:r w:rsidRPr="005C28EA">
        <w:rPr>
          <w:rFonts w:ascii="Helvetica Neue" w:hAnsi="Helvetica Neue"/>
          <w:shd w:val="clear" w:color="auto" w:fill="FFFFFF"/>
        </w:rPr>
        <w:t xml:space="preserve">if the nature and cost of removing digital accessibility barriers exceeds the financial resources of the business organization. This does not include </w:t>
      </w:r>
      <w:r w:rsidR="00B97677" w:rsidRPr="005C28EA">
        <w:rPr>
          <w:rFonts w:ascii="Helvetica Neue" w:hAnsi="Helvetica Neue"/>
          <w:shd w:val="clear" w:color="auto" w:fill="FFFFFF"/>
        </w:rPr>
        <w:t>lack of planning/</w:t>
      </w:r>
      <w:r w:rsidRPr="005C28EA">
        <w:rPr>
          <w:rFonts w:ascii="Helvetica Neue" w:hAnsi="Helvetica Neue"/>
          <w:shd w:val="clear" w:color="auto" w:fill="FFFFFF"/>
        </w:rPr>
        <w:t xml:space="preserve">budgeting for addressing digital accessibility </w:t>
      </w:r>
      <w:r w:rsidR="00CC7078" w:rsidRPr="005C28EA">
        <w:rPr>
          <w:rFonts w:ascii="Helvetica Neue" w:hAnsi="Helvetica Neue"/>
          <w:shd w:val="clear" w:color="auto" w:fill="FFFFFF"/>
        </w:rPr>
        <w:t>barriers and</w:t>
      </w:r>
      <w:r w:rsidRPr="005C28EA">
        <w:rPr>
          <w:rFonts w:ascii="Helvetica Neue" w:hAnsi="Helvetica Neue"/>
          <w:shd w:val="clear" w:color="auto" w:fill="FFFFFF"/>
        </w:rPr>
        <w:t xml:space="preserve"> should only be used in extreme circumstances where addressing digital accessibility barriers would financially harm the business organization.</w:t>
      </w:r>
      <w:r w:rsidRPr="005C28EA">
        <w:rPr>
          <w:rFonts w:ascii="Helvetica Neue" w:hAnsi="Helvetica Neue"/>
        </w:rPr>
        <w:t xml:space="preserve"> </w:t>
      </w:r>
    </w:p>
    <w:p w14:paraId="46FE91B7" w14:textId="13AC1479" w:rsidR="00837730" w:rsidRPr="005C28EA" w:rsidRDefault="5A175DA0" w:rsidP="003329F6">
      <w:pPr>
        <w:pStyle w:val="ListParagraph"/>
        <w:numPr>
          <w:ilvl w:val="0"/>
          <w:numId w:val="21"/>
        </w:numPr>
        <w:spacing w:line="276" w:lineRule="auto"/>
        <w:rPr>
          <w:rFonts w:ascii="Helvetica Neue" w:eastAsiaTheme="minorEastAsia" w:hAnsi="Helvetica Neue" w:cstheme="minorBidi"/>
        </w:rPr>
      </w:pPr>
      <w:r w:rsidRPr="005C28EA">
        <w:rPr>
          <w:rFonts w:ascii="Helvetica Neue" w:hAnsi="Helvetica Neue"/>
        </w:rPr>
        <w:t xml:space="preserve">"Fundamental alteration" – Compliance with this </w:t>
      </w:r>
      <w:r w:rsidR="00AB0F86" w:rsidRPr="005C28EA">
        <w:rPr>
          <w:rFonts w:ascii="Helvetica Neue" w:hAnsi="Helvetica Neue"/>
        </w:rPr>
        <w:t>Commitment</w:t>
      </w:r>
      <w:r w:rsidRPr="005C28EA">
        <w:rPr>
          <w:rFonts w:ascii="Helvetica Neue" w:hAnsi="Helvetica Neue"/>
        </w:rPr>
        <w:t xml:space="preserve"> may be waived if addressing digital accessibility barriers would result in a fundamental alteration in the nature of the </w:t>
      </w:r>
      <w:r w:rsidR="00EB0DDC" w:rsidRPr="005C28EA">
        <w:rPr>
          <w:rFonts w:ascii="Helvetica Neue" w:hAnsi="Helvetica Neue" w:cstheme="minorBidi"/>
          <w:color w:val="000000" w:themeColor="text1"/>
        </w:rPr>
        <w:t xml:space="preserve">SOM </w:t>
      </w:r>
      <w:r w:rsidR="0059632C" w:rsidRPr="005C28EA">
        <w:rPr>
          <w:rFonts w:ascii="Helvetica Neue" w:hAnsi="Helvetica Neue" w:cstheme="minorBidi"/>
          <w:color w:val="000000" w:themeColor="text1"/>
        </w:rPr>
        <w:t>TECH</w:t>
      </w:r>
      <w:r w:rsidR="00DD7333" w:rsidRPr="005C28EA">
        <w:rPr>
          <w:rFonts w:ascii="Helvetica Neue" w:hAnsi="Helvetica Neue"/>
        </w:rPr>
        <w:t xml:space="preserve"> </w:t>
      </w:r>
      <w:r w:rsidRPr="005C28EA">
        <w:rPr>
          <w:rFonts w:ascii="Helvetica Neue" w:hAnsi="Helvetica Neue"/>
        </w:rPr>
        <w:t>service, program, or activity or result in undue financial and administrative burdens.</w:t>
      </w:r>
    </w:p>
    <w:p w14:paraId="2F28F75E" w14:textId="602F8DC1" w:rsidR="00837730" w:rsidRPr="005C28EA" w:rsidRDefault="5A175DA0" w:rsidP="003329F6">
      <w:pPr>
        <w:pStyle w:val="ListParagraph"/>
        <w:numPr>
          <w:ilvl w:val="0"/>
          <w:numId w:val="21"/>
        </w:numPr>
        <w:spacing w:line="276" w:lineRule="auto"/>
        <w:rPr>
          <w:rFonts w:ascii="Helvetica Neue" w:eastAsiaTheme="minorEastAsia" w:hAnsi="Helvetica Neue" w:cstheme="minorBidi"/>
        </w:rPr>
      </w:pPr>
      <w:r w:rsidRPr="005C28EA">
        <w:rPr>
          <w:rFonts w:ascii="Helvetica Neue" w:hAnsi="Helvetica Neue"/>
        </w:rPr>
        <w:t xml:space="preserve">"User generated content" – Content that is created by </w:t>
      </w:r>
      <w:r w:rsidR="0059632C" w:rsidRPr="005C28EA">
        <w:rPr>
          <w:rFonts w:ascii="Helvetica Neue" w:hAnsi="Helvetica Neue" w:cstheme="minorBidi"/>
          <w:color w:val="000000" w:themeColor="text1"/>
        </w:rPr>
        <w:t>end users</w:t>
      </w:r>
      <w:r w:rsidR="15DE6F66" w:rsidRPr="005C28EA">
        <w:rPr>
          <w:rFonts w:ascii="Helvetica Neue" w:hAnsi="Helvetica Neue"/>
        </w:rPr>
        <w:t xml:space="preserve"> </w:t>
      </w:r>
      <w:r w:rsidRPr="005C28EA">
        <w:rPr>
          <w:rFonts w:ascii="Helvetica Neue" w:hAnsi="Helvetica Neue"/>
        </w:rPr>
        <w:t xml:space="preserve">may be exempted from compliance with this </w:t>
      </w:r>
      <w:r w:rsidR="00AB0F86" w:rsidRPr="005C28EA">
        <w:rPr>
          <w:rFonts w:ascii="Helvetica Neue" w:hAnsi="Helvetica Neue"/>
        </w:rPr>
        <w:t>Commitment</w:t>
      </w:r>
      <w:r w:rsidRPr="005C28EA">
        <w:rPr>
          <w:rFonts w:ascii="Helvetica Neue" w:hAnsi="Helvetica Neue"/>
        </w:rPr>
        <w:t xml:space="preserve">.  This exception only applies to the content itself, not the controls provided in association with the content, such as "Like" or "Follow" buttons, next page links, logins which may be incorporated into a </w:t>
      </w:r>
      <w:r w:rsidR="00EB0DDC" w:rsidRPr="005C28EA">
        <w:rPr>
          <w:rFonts w:ascii="Helvetica Neue" w:hAnsi="Helvetica Neue" w:cstheme="minorBidi"/>
          <w:color w:val="000000" w:themeColor="text1"/>
        </w:rPr>
        <w:t xml:space="preserve">SOM </w:t>
      </w:r>
      <w:r w:rsidR="0059632C" w:rsidRPr="005C28EA">
        <w:rPr>
          <w:rFonts w:ascii="Helvetica Neue" w:hAnsi="Helvetica Neue" w:cstheme="minorBidi"/>
          <w:color w:val="000000" w:themeColor="text1"/>
        </w:rPr>
        <w:t>TECH</w:t>
      </w:r>
      <w:r w:rsidR="001C7601" w:rsidRPr="005C28EA">
        <w:rPr>
          <w:rFonts w:ascii="Helvetica Neue" w:hAnsi="Helvetica Neue"/>
        </w:rPr>
        <w:t xml:space="preserve"> </w:t>
      </w:r>
      <w:r w:rsidRPr="005C28EA">
        <w:rPr>
          <w:rFonts w:ascii="Helvetica Neue" w:hAnsi="Helvetica Neue"/>
        </w:rPr>
        <w:t>published or controlled website or application.</w:t>
      </w:r>
    </w:p>
    <w:p w14:paraId="51A69B7A" w14:textId="34D6E297" w:rsidR="00837730" w:rsidRPr="005C28EA" w:rsidRDefault="5A175DA0" w:rsidP="003329F6">
      <w:pPr>
        <w:pStyle w:val="ListParagraph"/>
        <w:numPr>
          <w:ilvl w:val="0"/>
          <w:numId w:val="21"/>
        </w:numPr>
        <w:spacing w:line="276" w:lineRule="auto"/>
        <w:rPr>
          <w:rFonts w:ascii="Helvetica Neue" w:eastAsiaTheme="minorEastAsia" w:hAnsi="Helvetica Neue" w:cstheme="minorBidi"/>
        </w:rPr>
      </w:pPr>
      <w:r w:rsidRPr="005C28EA">
        <w:rPr>
          <w:rFonts w:ascii="Helvetica Neue" w:hAnsi="Helvetica Neue"/>
        </w:rPr>
        <w:t xml:space="preserve">"Linked sites and resources" – Sites, resources, or systems that are linked to or from any </w:t>
      </w:r>
      <w:r w:rsidR="00EB0DDC" w:rsidRPr="005C28EA">
        <w:rPr>
          <w:rFonts w:ascii="Helvetica Neue" w:hAnsi="Helvetica Neue" w:cstheme="minorBidi"/>
          <w:color w:val="000000" w:themeColor="text1"/>
        </w:rPr>
        <w:t xml:space="preserve">SOM </w:t>
      </w:r>
      <w:r w:rsidR="0059632C" w:rsidRPr="005C28EA">
        <w:rPr>
          <w:rFonts w:ascii="Helvetica Neue" w:hAnsi="Helvetica Neue" w:cstheme="minorBidi"/>
          <w:color w:val="000000" w:themeColor="text1"/>
        </w:rPr>
        <w:t>Tech</w:t>
      </w:r>
      <w:r w:rsidR="0059632C" w:rsidRPr="005C28EA">
        <w:rPr>
          <w:rFonts w:ascii="Helvetica Neue" w:hAnsi="Helvetica Neue"/>
        </w:rPr>
        <w:t xml:space="preserve"> </w:t>
      </w:r>
      <w:r w:rsidRPr="005C28EA">
        <w:rPr>
          <w:rFonts w:ascii="Helvetica Neue" w:hAnsi="Helvetica Neue"/>
        </w:rPr>
        <w:t xml:space="preserve">published or controlled website or application, but which are provided by a third party outside of </w:t>
      </w:r>
      <w:r w:rsidR="00EB0DDC" w:rsidRPr="005C28EA">
        <w:rPr>
          <w:rFonts w:ascii="Helvetica Neue" w:hAnsi="Helvetica Neue" w:cstheme="minorBidi"/>
          <w:color w:val="000000" w:themeColor="text1"/>
        </w:rPr>
        <w:t xml:space="preserve">SOM </w:t>
      </w:r>
      <w:r w:rsidR="0059632C" w:rsidRPr="005C28EA">
        <w:rPr>
          <w:rFonts w:ascii="Helvetica Neue" w:hAnsi="Helvetica Neue" w:cstheme="minorBidi"/>
          <w:color w:val="000000" w:themeColor="text1"/>
        </w:rPr>
        <w:t>Tech</w:t>
      </w:r>
      <w:r w:rsidR="0059632C" w:rsidRPr="005C28EA">
        <w:rPr>
          <w:rFonts w:ascii="Helvetica Neue" w:hAnsi="Helvetica Neue"/>
        </w:rPr>
        <w:t xml:space="preserve"> </w:t>
      </w:r>
      <w:r w:rsidRPr="005C28EA">
        <w:rPr>
          <w:rFonts w:ascii="Helvetica Neue" w:hAnsi="Helvetica Neue"/>
        </w:rPr>
        <w:t xml:space="preserve">operations may be exempted from compliance with this </w:t>
      </w:r>
      <w:r w:rsidR="00AB0F86" w:rsidRPr="005C28EA">
        <w:rPr>
          <w:rFonts w:ascii="Helvetica Neue" w:hAnsi="Helvetica Neue"/>
        </w:rPr>
        <w:t>Commitment</w:t>
      </w:r>
      <w:r w:rsidRPr="005C28EA">
        <w:rPr>
          <w:rFonts w:ascii="Helvetica Neue" w:hAnsi="Helvetica Neue"/>
        </w:rPr>
        <w:t xml:space="preserve">, unless there is a contract in place with a vendor who is being paid to provide access to the third-party component, website, resource or system. </w:t>
      </w:r>
    </w:p>
    <w:p w14:paraId="7FA77859" w14:textId="7717CC1B" w:rsidR="00837730" w:rsidRPr="005C28EA" w:rsidRDefault="5A175DA0" w:rsidP="003329F6">
      <w:pPr>
        <w:pStyle w:val="ListParagraph"/>
        <w:numPr>
          <w:ilvl w:val="0"/>
          <w:numId w:val="21"/>
        </w:numPr>
        <w:spacing w:line="276" w:lineRule="auto"/>
        <w:rPr>
          <w:rFonts w:ascii="Helvetica Neue" w:eastAsiaTheme="minorEastAsia" w:hAnsi="Helvetica Neue" w:cstheme="minorBidi"/>
        </w:rPr>
      </w:pPr>
      <w:r w:rsidRPr="005C28EA">
        <w:rPr>
          <w:rFonts w:ascii="Helvetica Neue" w:hAnsi="Helvetica Neue"/>
        </w:rPr>
        <w:t xml:space="preserve">"External Digital Content" – Digital Content about or relating to </w:t>
      </w:r>
      <w:r w:rsidR="00EB0DDC" w:rsidRPr="005C28EA">
        <w:rPr>
          <w:rFonts w:ascii="Helvetica Neue" w:hAnsi="Helvetica Neue" w:cstheme="minorBidi"/>
          <w:color w:val="000000" w:themeColor="text1"/>
        </w:rPr>
        <w:t xml:space="preserve">SOM </w:t>
      </w:r>
      <w:r w:rsidR="0059632C" w:rsidRPr="005C28EA">
        <w:rPr>
          <w:rFonts w:ascii="Helvetica Neue" w:hAnsi="Helvetica Neue" w:cstheme="minorBidi"/>
          <w:color w:val="000000" w:themeColor="text1"/>
        </w:rPr>
        <w:t>Tech</w:t>
      </w:r>
      <w:r w:rsidR="0059632C" w:rsidRPr="005C28EA">
        <w:rPr>
          <w:rFonts w:ascii="Helvetica Neue" w:hAnsi="Helvetica Neue"/>
        </w:rPr>
        <w:t xml:space="preserve"> </w:t>
      </w:r>
      <w:r w:rsidRPr="005C28EA">
        <w:rPr>
          <w:rFonts w:ascii="Helvetica Neue" w:hAnsi="Helvetica Neue"/>
        </w:rPr>
        <w:t xml:space="preserve">that is hosted by third parties may be exempted from compliance with this </w:t>
      </w:r>
      <w:r w:rsidR="00AB0F86" w:rsidRPr="005C28EA">
        <w:rPr>
          <w:rFonts w:ascii="Helvetica Neue" w:hAnsi="Helvetica Neue"/>
        </w:rPr>
        <w:t>Commitment</w:t>
      </w:r>
      <w:r w:rsidRPr="005C28EA">
        <w:rPr>
          <w:rFonts w:ascii="Helvetica Neue" w:hAnsi="Helvetica Neue"/>
        </w:rPr>
        <w:t xml:space="preserve">, unless there is a contract in place with a vendor who is being paid to provide such Digital Content. </w:t>
      </w:r>
    </w:p>
    <w:p w14:paraId="56C0F726" w14:textId="35AA49BF" w:rsidR="00837730" w:rsidRPr="005C28EA" w:rsidRDefault="00837730" w:rsidP="003329F6">
      <w:pPr>
        <w:pStyle w:val="ListParagraph"/>
        <w:numPr>
          <w:ilvl w:val="0"/>
          <w:numId w:val="21"/>
        </w:numPr>
        <w:spacing w:line="276" w:lineRule="auto"/>
        <w:rPr>
          <w:rFonts w:ascii="Helvetica Neue" w:hAnsi="Helvetica Neue"/>
        </w:rPr>
      </w:pPr>
      <w:r w:rsidRPr="005C28EA">
        <w:rPr>
          <w:rFonts w:ascii="Helvetica Neue" w:hAnsi="Helvetica Neue"/>
        </w:rPr>
        <w:t xml:space="preserve">"Short Term Digital Content" – Digital Content that is hosted for less than three weeks may be exempted from compliance with this </w:t>
      </w:r>
      <w:r w:rsidR="00AB0F86" w:rsidRPr="005C28EA">
        <w:rPr>
          <w:rFonts w:ascii="Helvetica Neue" w:hAnsi="Helvetica Neue"/>
        </w:rPr>
        <w:t>Commitment</w:t>
      </w:r>
      <w:r w:rsidR="00FF7553" w:rsidRPr="005C28EA">
        <w:rPr>
          <w:rFonts w:ascii="Helvetica Neue" w:hAnsi="Helvetica Neue"/>
        </w:rPr>
        <w:t xml:space="preserve"> </w:t>
      </w:r>
      <w:r w:rsidR="00FF1391" w:rsidRPr="005C28EA">
        <w:rPr>
          <w:rFonts w:ascii="Helvetica Neue" w:hAnsi="Helvetica Neue"/>
        </w:rPr>
        <w:t>if</w:t>
      </w:r>
      <w:r w:rsidR="00FF7553" w:rsidRPr="005C28EA">
        <w:rPr>
          <w:rFonts w:ascii="Helvetica Neue" w:hAnsi="Helvetica Neue"/>
        </w:rPr>
        <w:t xml:space="preserve"> it does not involve a core area of the business. </w:t>
      </w:r>
    </w:p>
    <w:p w14:paraId="43D660B8" w14:textId="3D8301BC" w:rsidR="00837730" w:rsidRPr="005C28EA" w:rsidRDefault="5A175DA0" w:rsidP="003329F6">
      <w:pPr>
        <w:pStyle w:val="ListParagraph"/>
        <w:numPr>
          <w:ilvl w:val="0"/>
          <w:numId w:val="21"/>
        </w:numPr>
        <w:spacing w:line="276" w:lineRule="auto"/>
        <w:rPr>
          <w:rFonts w:ascii="Helvetica Neue" w:eastAsiaTheme="minorEastAsia" w:hAnsi="Helvetica Neue" w:cstheme="minorBidi"/>
        </w:rPr>
      </w:pPr>
      <w:r w:rsidRPr="005C28EA">
        <w:rPr>
          <w:rFonts w:ascii="Helvetica Neue" w:hAnsi="Helvetica Neue"/>
        </w:rPr>
        <w:t xml:space="preserve">"Orphaned Digital Content" – Digital Content that is orphaned or available but not linked directly from any web site published or controlled by </w:t>
      </w:r>
      <w:r w:rsidR="00EB0DDC" w:rsidRPr="005C28EA">
        <w:rPr>
          <w:rFonts w:ascii="Helvetica Neue" w:hAnsi="Helvetica Neue" w:cstheme="minorBidi"/>
          <w:color w:val="000000" w:themeColor="text1"/>
        </w:rPr>
        <w:t xml:space="preserve">SOM </w:t>
      </w:r>
      <w:r w:rsidR="0059632C" w:rsidRPr="005C28EA">
        <w:rPr>
          <w:rFonts w:ascii="Helvetica Neue" w:hAnsi="Helvetica Neue" w:cstheme="minorBidi"/>
          <w:color w:val="000000" w:themeColor="text1"/>
        </w:rPr>
        <w:t>Tech</w:t>
      </w:r>
      <w:r w:rsidR="0059632C" w:rsidRPr="005C28EA">
        <w:rPr>
          <w:rFonts w:ascii="Helvetica Neue" w:hAnsi="Helvetica Neue"/>
        </w:rPr>
        <w:t xml:space="preserve"> </w:t>
      </w:r>
      <w:r w:rsidRPr="005C28EA">
        <w:rPr>
          <w:rFonts w:ascii="Helvetica Neue" w:hAnsi="Helvetica Neue"/>
        </w:rPr>
        <w:t xml:space="preserve">may be exempted from compliance with this </w:t>
      </w:r>
      <w:r w:rsidR="00AB0F86" w:rsidRPr="005C28EA">
        <w:rPr>
          <w:rFonts w:ascii="Helvetica Neue" w:hAnsi="Helvetica Neue"/>
        </w:rPr>
        <w:t>Commitment</w:t>
      </w:r>
      <w:r w:rsidRPr="005C28EA">
        <w:rPr>
          <w:rFonts w:ascii="Helvetica Neue" w:hAnsi="Helvetica Neue"/>
        </w:rPr>
        <w:t xml:space="preserve">. </w:t>
      </w:r>
    </w:p>
    <w:p w14:paraId="12494C9C" w14:textId="506DBECB" w:rsidR="00837730" w:rsidRPr="005C28EA" w:rsidRDefault="5A175DA0" w:rsidP="003329F6">
      <w:pPr>
        <w:pStyle w:val="ListParagraph"/>
        <w:numPr>
          <w:ilvl w:val="0"/>
          <w:numId w:val="21"/>
        </w:numPr>
        <w:spacing w:line="276" w:lineRule="auto"/>
        <w:rPr>
          <w:rFonts w:ascii="Helvetica Neue" w:eastAsiaTheme="minorEastAsia" w:hAnsi="Helvetica Neue" w:cstheme="minorBidi"/>
        </w:rPr>
      </w:pPr>
      <w:r w:rsidRPr="005C28EA">
        <w:rPr>
          <w:rFonts w:ascii="Helvetica Neue" w:hAnsi="Helvetica Neue"/>
        </w:rPr>
        <w:t xml:space="preserve">"Back Office" – </w:t>
      </w:r>
      <w:r w:rsidR="00EB0DDC" w:rsidRPr="005C28EA">
        <w:rPr>
          <w:rFonts w:ascii="Helvetica Neue" w:hAnsi="Helvetica Neue" w:cstheme="minorBidi"/>
          <w:color w:val="000000" w:themeColor="text1"/>
        </w:rPr>
        <w:t xml:space="preserve">SOM </w:t>
      </w:r>
      <w:r w:rsidR="0059632C" w:rsidRPr="005C28EA">
        <w:rPr>
          <w:rFonts w:ascii="Helvetica Neue" w:hAnsi="Helvetica Neue" w:cstheme="minorBidi"/>
          <w:color w:val="000000" w:themeColor="text1"/>
        </w:rPr>
        <w:t>Tech</w:t>
      </w:r>
      <w:r w:rsidR="0059632C" w:rsidRPr="005C28EA">
        <w:rPr>
          <w:rFonts w:ascii="Helvetica Neue" w:hAnsi="Helvetica Neue"/>
        </w:rPr>
        <w:t xml:space="preserve"> </w:t>
      </w:r>
      <w:r w:rsidRPr="005C28EA">
        <w:rPr>
          <w:rFonts w:ascii="Helvetica Neue" w:hAnsi="Helvetica Neue"/>
        </w:rPr>
        <w:t xml:space="preserve">digital assets used for administration or monitoring of </w:t>
      </w:r>
      <w:r w:rsidR="002B6E4F" w:rsidRPr="005C28EA">
        <w:rPr>
          <w:rFonts w:ascii="Helvetica Neue" w:hAnsi="Helvetica Neue"/>
        </w:rPr>
        <w:t>outward-facing</w:t>
      </w:r>
      <w:r w:rsidR="00F25595" w:rsidRPr="005C28EA">
        <w:rPr>
          <w:rFonts w:ascii="Helvetica Neue" w:hAnsi="Helvetica Neue"/>
        </w:rPr>
        <w:t xml:space="preserve"> hardware and digital content</w:t>
      </w:r>
      <w:r w:rsidRPr="005C28EA">
        <w:rPr>
          <w:rFonts w:ascii="Helvetica Neue" w:hAnsi="Helvetica Neue"/>
        </w:rPr>
        <w:t xml:space="preserve">, but which are not available for use by the public are exempted from Compliance with this </w:t>
      </w:r>
      <w:r w:rsidR="00AB0F86" w:rsidRPr="005C28EA">
        <w:rPr>
          <w:rFonts w:ascii="Helvetica Neue" w:hAnsi="Helvetica Neue"/>
        </w:rPr>
        <w:t>Commitment</w:t>
      </w:r>
      <w:r w:rsidRPr="005C28EA">
        <w:rPr>
          <w:rFonts w:ascii="Helvetica Neue" w:hAnsi="Helvetica Neue"/>
        </w:rPr>
        <w:t>.</w:t>
      </w:r>
    </w:p>
    <w:p w14:paraId="210CC761" w14:textId="77777777" w:rsidR="00837730" w:rsidRPr="005C28EA" w:rsidRDefault="00837730" w:rsidP="003329F6">
      <w:pPr>
        <w:pStyle w:val="Heading2"/>
        <w:spacing w:line="276" w:lineRule="auto"/>
        <w:rPr>
          <w:rFonts w:ascii="Helvetica Neue" w:hAnsi="Helvetica Neue"/>
        </w:rPr>
      </w:pPr>
      <w:bookmarkStart w:id="12" w:name="_Toc132030634"/>
      <w:r w:rsidRPr="005C28EA">
        <w:rPr>
          <w:rFonts w:ascii="Helvetica Neue" w:hAnsi="Helvetica Neue"/>
        </w:rPr>
        <w:lastRenderedPageBreak/>
        <w:t>Effective Date</w:t>
      </w:r>
      <w:bookmarkEnd w:id="12"/>
    </w:p>
    <w:p w14:paraId="02498B64" w14:textId="66736C21" w:rsidR="00837730" w:rsidRPr="005C28EA" w:rsidRDefault="00837730" w:rsidP="003329F6">
      <w:pPr>
        <w:spacing w:line="276" w:lineRule="auto"/>
        <w:rPr>
          <w:rFonts w:ascii="Helvetica Neue" w:hAnsi="Helvetica Neue"/>
        </w:rPr>
      </w:pPr>
      <w:r w:rsidRPr="005C28EA">
        <w:rPr>
          <w:rFonts w:ascii="Helvetica Neue" w:hAnsi="Helvetica Neue"/>
        </w:rPr>
        <w:t xml:space="preserve">The effective date ("Effective Date") of this </w:t>
      </w:r>
      <w:r w:rsidR="00AB0F86" w:rsidRPr="005C28EA">
        <w:rPr>
          <w:rFonts w:ascii="Helvetica Neue" w:hAnsi="Helvetica Neue"/>
        </w:rPr>
        <w:t>commitment</w:t>
      </w:r>
      <w:r w:rsidRPr="005C28EA">
        <w:rPr>
          <w:rFonts w:ascii="Helvetica Neue" w:hAnsi="Helvetica Neue"/>
        </w:rPr>
        <w:t xml:space="preserve"> is [</w:t>
      </w:r>
      <w:r w:rsidR="00EA1695" w:rsidRPr="005C28EA">
        <w:rPr>
          <w:rFonts w:ascii="Helvetica Neue" w:hAnsi="Helvetica Neue"/>
        </w:rPr>
        <w:t>07/01/2023</w:t>
      </w:r>
      <w:r w:rsidRPr="005C28EA">
        <w:rPr>
          <w:rFonts w:ascii="Helvetica Neue" w:hAnsi="Helvetica Neue"/>
        </w:rPr>
        <w:t xml:space="preserve">].   </w:t>
      </w:r>
    </w:p>
    <w:p w14:paraId="41BEF175" w14:textId="5BC171E1" w:rsidR="00F3570F" w:rsidRPr="005C28EA" w:rsidRDefault="00F3570F" w:rsidP="003329F6">
      <w:pPr>
        <w:spacing w:line="276" w:lineRule="auto"/>
        <w:rPr>
          <w:rFonts w:ascii="Helvetica Neue" w:hAnsi="Helvetica Neue"/>
        </w:rPr>
      </w:pPr>
    </w:p>
    <w:sectPr w:rsidR="00F3570F" w:rsidRPr="005C28EA" w:rsidSect="001D6D8A">
      <w:headerReference w:type="default" r:id="rId15"/>
      <w:footerReference w:type="default" r:id="rId16"/>
      <w:headerReference w:type="first" r:id="rId17"/>
      <w:footerReference w:type="first" r:id="rId18"/>
      <w:pgSz w:w="12240" w:h="15840"/>
      <w:pgMar w:top="1800" w:right="1440" w:bottom="864" w:left="1440" w:header="360" w:footer="288"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04D05" w14:textId="77777777" w:rsidR="00320D89" w:rsidRDefault="00320D89" w:rsidP="00191842">
      <w:r>
        <w:separator/>
      </w:r>
    </w:p>
  </w:endnote>
  <w:endnote w:type="continuationSeparator" w:id="0">
    <w:p w14:paraId="42A9737E" w14:textId="77777777" w:rsidR="00320D89" w:rsidRDefault="00320D89" w:rsidP="00191842">
      <w:r>
        <w:continuationSeparator/>
      </w:r>
    </w:p>
  </w:endnote>
  <w:endnote w:type="continuationNotice" w:id="1">
    <w:p w14:paraId="6B81BA22" w14:textId="77777777" w:rsidR="00320D89" w:rsidRDefault="00320D89" w:rsidP="001918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5CF8" w14:textId="2DDD2019" w:rsidR="00306052" w:rsidRDefault="00AF34DC" w:rsidP="00191842">
    <w:pPr>
      <w:pStyle w:val="Footer"/>
    </w:pPr>
    <w:r>
      <w:rPr>
        <w:noProof/>
        <w:color w:val="000000" w:themeColor="text1"/>
      </w:rPr>
      <w:drawing>
        <wp:anchor distT="0" distB="0" distL="114300" distR="114300" simplePos="0" relativeHeight="251658242" behindDoc="1" locked="0" layoutInCell="1" allowOverlap="1" wp14:anchorId="172537F3" wp14:editId="49DC03FB">
          <wp:simplePos x="0" y="0"/>
          <wp:positionH relativeFrom="column">
            <wp:posOffset>-895350</wp:posOffset>
          </wp:positionH>
          <wp:positionV relativeFrom="page">
            <wp:align>bottom</wp:align>
          </wp:positionV>
          <wp:extent cx="7877788" cy="1518920"/>
          <wp:effectExtent l="0" t="0" r="9525" b="508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77788" cy="1518920"/>
                  </a:xfrm>
                  <a:prstGeom prst="rect">
                    <a:avLst/>
                  </a:prstGeom>
                </pic:spPr>
              </pic:pic>
            </a:graphicData>
          </a:graphic>
          <wp14:sizeRelH relativeFrom="page">
            <wp14:pctWidth>0</wp14:pctWidth>
          </wp14:sizeRelH>
          <wp14:sizeRelV relativeFrom="page">
            <wp14:pctHeight>0</wp14:pctHeight>
          </wp14:sizeRelV>
        </wp:anchor>
      </w:drawing>
    </w:r>
  </w:p>
  <w:p w14:paraId="4C5F6530" w14:textId="77777777" w:rsidR="006D3D6F" w:rsidRDefault="006D3D6F" w:rsidP="00191842">
    <w:pPr>
      <w:pStyle w:val="Footer"/>
    </w:pPr>
  </w:p>
  <w:p w14:paraId="046F81EA" w14:textId="19116BC0" w:rsidR="002975B4" w:rsidRDefault="0090614C" w:rsidP="00191842">
    <w:pPr>
      <w:pStyle w:val="Footer"/>
    </w:pPr>
    <w:r>
      <w:t xml:space="preserve">Level Access | </w:t>
    </w:r>
    <w:r w:rsidR="002975B4" w:rsidRPr="0024003D">
      <w:t xml:space="preserve">Confidential and </w:t>
    </w:r>
    <w:r w:rsidR="002975B4" w:rsidRPr="00CC666E">
      <w:t>Proprietary</w:t>
    </w:r>
    <w:r w:rsidR="002975B4" w:rsidRPr="0024003D">
      <w:tab/>
    </w:r>
    <w:r w:rsidR="001D5766">
      <w:tab/>
    </w:r>
    <w:r w:rsidR="002975B4" w:rsidRPr="0024003D">
      <w:t xml:space="preserve">Page </w:t>
    </w:r>
    <w:r w:rsidR="002975B4" w:rsidRPr="0024003D">
      <w:fldChar w:fldCharType="begin"/>
    </w:r>
    <w:r w:rsidR="002975B4" w:rsidRPr="0024003D">
      <w:instrText xml:space="preserve"> PAGE   \* MERGEFORMAT </w:instrText>
    </w:r>
    <w:r w:rsidR="002975B4" w:rsidRPr="0024003D">
      <w:fldChar w:fldCharType="separate"/>
    </w:r>
    <w:r w:rsidR="002975B4">
      <w:t>2</w:t>
    </w:r>
    <w:r w:rsidR="002975B4" w:rsidRPr="0024003D">
      <w:rPr>
        <w:noProof/>
      </w:rPr>
      <w:fldChar w:fldCharType="end"/>
    </w:r>
    <w:r w:rsidR="002975B4" w:rsidRPr="0024003D">
      <w:rPr>
        <w:noProof/>
      </w:rPr>
      <w:t xml:space="preserve"> of </w:t>
    </w:r>
    <w:r w:rsidR="002975B4" w:rsidRPr="0024003D">
      <w:rPr>
        <w:noProof/>
      </w:rPr>
      <w:fldChar w:fldCharType="begin"/>
    </w:r>
    <w:r w:rsidR="002975B4" w:rsidRPr="0024003D">
      <w:rPr>
        <w:noProof/>
      </w:rPr>
      <w:instrText xml:space="preserve"> NUMPAGES  \# "0" \* Arabic  \* MERGEFORMAT </w:instrText>
    </w:r>
    <w:r w:rsidR="002975B4" w:rsidRPr="0024003D">
      <w:rPr>
        <w:noProof/>
      </w:rPr>
      <w:fldChar w:fldCharType="separate"/>
    </w:r>
    <w:r w:rsidR="002975B4">
      <w:rPr>
        <w:noProof/>
      </w:rPr>
      <w:t>7</w:t>
    </w:r>
    <w:r w:rsidR="002975B4" w:rsidRPr="0024003D">
      <w:rPr>
        <w:noProof/>
      </w:rPr>
      <w:fldChar w:fldCharType="end"/>
    </w:r>
  </w:p>
  <w:p w14:paraId="78A9E0B2" w14:textId="31E39FA0" w:rsidR="00C761BB" w:rsidRPr="002975B4" w:rsidRDefault="00C761BB" w:rsidP="00191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5684" w14:textId="1A025635" w:rsidR="00A911F1" w:rsidRDefault="00CA1617" w:rsidP="00191842">
    <w:pPr>
      <w:pStyle w:val="Footer"/>
    </w:pPr>
    <w:r>
      <w:t xml:space="preserve">Level Access | </w:t>
    </w:r>
    <w:r w:rsidR="00B838E4" w:rsidRPr="0024003D">
      <w:t>Confidential</w:t>
    </w:r>
    <w:r w:rsidR="00A911F1" w:rsidRPr="0024003D">
      <w:t xml:space="preserve"> and Proprietary</w:t>
    </w:r>
    <w:r w:rsidR="00A911F1" w:rsidRPr="0024003D">
      <w:tab/>
    </w:r>
  </w:p>
  <w:p w14:paraId="4CD7DD63" w14:textId="77777777" w:rsidR="00C761BB" w:rsidRPr="00A911F1" w:rsidRDefault="00C761BB" w:rsidP="00191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C7061" w14:textId="77777777" w:rsidR="00320D89" w:rsidRDefault="00320D89" w:rsidP="00191842">
      <w:r>
        <w:separator/>
      </w:r>
    </w:p>
  </w:footnote>
  <w:footnote w:type="continuationSeparator" w:id="0">
    <w:p w14:paraId="6196D513" w14:textId="77777777" w:rsidR="00320D89" w:rsidRDefault="00320D89" w:rsidP="00191842">
      <w:r>
        <w:continuationSeparator/>
      </w:r>
    </w:p>
  </w:footnote>
  <w:footnote w:type="continuationNotice" w:id="1">
    <w:p w14:paraId="2C8F33D3" w14:textId="77777777" w:rsidR="00320D89" w:rsidRDefault="00320D89" w:rsidP="00191842"/>
  </w:footnote>
  <w:footnote w:id="2">
    <w:p w14:paraId="682B2FF9" w14:textId="77777777" w:rsidR="00C066CF" w:rsidRDefault="00C066CF" w:rsidP="00C066CF">
      <w:pPr>
        <w:pStyle w:val="FootnoteText"/>
      </w:pPr>
      <w:r w:rsidRPr="2BE64D9A">
        <w:rPr>
          <w:rStyle w:val="FootnoteReference"/>
        </w:rPr>
        <w:footnoteRef/>
      </w:r>
      <w:r>
        <w:t xml:space="preserve"> </w:t>
      </w:r>
      <w:hyperlink r:id="rId1">
        <w:r w:rsidRPr="2BE64D9A">
          <w:rPr>
            <w:rStyle w:val="Hyperlink"/>
            <w:sz w:val="16"/>
            <w:szCs w:val="16"/>
          </w:rPr>
          <w:t>https</w:t>
        </w:r>
      </w:hyperlink>
      <w:hyperlink r:id="rId2">
        <w:r w:rsidRPr="2BE64D9A">
          <w:rPr>
            <w:rStyle w:val="Hyperlink"/>
            <w:sz w:val="16"/>
            <w:szCs w:val="16"/>
          </w:rPr>
          <w:t>://www.w3.org/TR/WCAG21</w:t>
        </w:r>
      </w:hyperlink>
      <w:hyperlink r:id="rId3">
        <w:r w:rsidRPr="2BE64D9A">
          <w:rPr>
            <w:rStyle w:val="Hyperlink"/>
            <w:sz w:val="16"/>
            <w:szCs w:val="16"/>
          </w:rPr>
          <w:t>/</w:t>
        </w:r>
      </w:hyperlink>
    </w:p>
  </w:footnote>
  <w:footnote w:id="3">
    <w:p w14:paraId="180A7F9E" w14:textId="61F89FFF" w:rsidR="2BE64D9A" w:rsidRDefault="2BE64D9A" w:rsidP="00191842">
      <w:pPr>
        <w:pStyle w:val="FootnoteText"/>
      </w:pPr>
      <w:r w:rsidRPr="2BE64D9A">
        <w:rPr>
          <w:rStyle w:val="FootnoteReference"/>
        </w:rPr>
        <w:footnoteRef/>
      </w:r>
      <w:r>
        <w:t xml:space="preserve"> </w:t>
      </w:r>
      <w:hyperlink r:id="rId4">
        <w:r w:rsidRPr="2BE64D9A">
          <w:rPr>
            <w:rStyle w:val="Hyperlink"/>
            <w:sz w:val="16"/>
            <w:szCs w:val="16"/>
          </w:rPr>
          <w:t>https</w:t>
        </w:r>
      </w:hyperlink>
      <w:hyperlink r:id="rId5">
        <w:r w:rsidRPr="2BE64D9A">
          <w:rPr>
            <w:rStyle w:val="Hyperlink"/>
            <w:sz w:val="16"/>
            <w:szCs w:val="16"/>
          </w:rPr>
          <w:t>://www.w3.org/TR/WCAG21</w:t>
        </w:r>
      </w:hyperlink>
      <w:hyperlink r:id="rId6">
        <w:r w:rsidRPr="2BE64D9A">
          <w:rPr>
            <w:rStyle w:val="Hyperlink"/>
            <w:sz w:val="16"/>
            <w:szCs w:val="16"/>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1B24" w14:textId="50B6FF99" w:rsidR="00712C00" w:rsidRDefault="00237EE7" w:rsidP="00237EE7">
    <w:pPr>
      <w:tabs>
        <w:tab w:val="left" w:pos="720"/>
        <w:tab w:val="left" w:pos="5115"/>
        <w:tab w:val="left" w:pos="7620"/>
      </w:tabs>
    </w:pPr>
    <w:r>
      <w:rPr>
        <w:noProof/>
        <w:sz w:val="22"/>
        <w:szCs w:val="22"/>
      </w:rPr>
      <w:drawing>
        <wp:anchor distT="0" distB="0" distL="114300" distR="114300" simplePos="0" relativeHeight="251658241" behindDoc="1" locked="0" layoutInCell="1" allowOverlap="1" wp14:anchorId="6677DDD9" wp14:editId="09EFA8C3">
          <wp:simplePos x="0" y="0"/>
          <wp:positionH relativeFrom="page">
            <wp:align>left</wp:align>
          </wp:positionH>
          <wp:positionV relativeFrom="page">
            <wp:align>top</wp:align>
          </wp:positionV>
          <wp:extent cx="7788910" cy="339090"/>
          <wp:effectExtent l="0" t="0" r="2540" b="381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88910" cy="339090"/>
                  </a:xfrm>
                  <a:prstGeom prst="rect">
                    <a:avLst/>
                  </a:prstGeom>
                </pic:spPr>
              </pic:pic>
            </a:graphicData>
          </a:graphic>
          <wp14:sizeRelH relativeFrom="page">
            <wp14:pctWidth>0</wp14:pctWidth>
          </wp14:sizeRelH>
          <wp14:sizeRelV relativeFrom="page">
            <wp14:pctHeight>0</wp14:pctHeight>
          </wp14:sizeRelV>
        </wp:anchor>
      </w:drawing>
    </w:r>
    <w:r w:rsidR="00712C00">
      <w:tab/>
    </w:r>
    <w:r w:rsidR="009F1FC1">
      <w:tab/>
    </w:r>
    <w:r>
      <w:tab/>
    </w:r>
  </w:p>
  <w:p w14:paraId="383DFEFB" w14:textId="28C6C6B7" w:rsidR="00C761BB" w:rsidRPr="00712C00" w:rsidRDefault="00C761BB" w:rsidP="00191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B4E0" w14:textId="77777777" w:rsidR="00D80FA6" w:rsidRDefault="00D80FA6" w:rsidP="00D80FA6">
    <w:pPr>
      <w:jc w:val="right"/>
    </w:pPr>
  </w:p>
  <w:p w14:paraId="7304AEC4" w14:textId="77777777" w:rsidR="00D80FA6" w:rsidRDefault="00D80FA6" w:rsidP="00D80FA6">
    <w:pPr>
      <w:jc w:val="right"/>
    </w:pPr>
    <w:r>
      <w:rPr>
        <w:noProof/>
      </w:rPr>
      <w:drawing>
        <wp:anchor distT="0" distB="0" distL="114300" distR="114300" simplePos="0" relativeHeight="251658240" behindDoc="1" locked="0" layoutInCell="1" allowOverlap="1" wp14:anchorId="15B19AA7" wp14:editId="5986BF79">
          <wp:simplePos x="0" y="0"/>
          <wp:positionH relativeFrom="column">
            <wp:posOffset>-954705</wp:posOffset>
          </wp:positionH>
          <wp:positionV relativeFrom="page">
            <wp:posOffset>3240741</wp:posOffset>
          </wp:positionV>
          <wp:extent cx="7792012" cy="6811645"/>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92012" cy="6811645"/>
                  </a:xfrm>
                  <a:prstGeom prst="rect">
                    <a:avLst/>
                  </a:prstGeom>
                </pic:spPr>
              </pic:pic>
            </a:graphicData>
          </a:graphic>
          <wp14:sizeRelH relativeFrom="page">
            <wp14:pctWidth>0</wp14:pctWidth>
          </wp14:sizeRelH>
          <wp14:sizeRelV relativeFrom="page">
            <wp14:pctHeight>0</wp14:pctHeight>
          </wp14:sizeRelV>
        </wp:anchor>
      </w:drawing>
    </w:r>
    <w:r w:rsidRPr="004E7345">
      <w:rPr>
        <w:noProof/>
      </w:rPr>
      <w:drawing>
        <wp:inline distT="0" distB="0" distL="0" distR="0" wp14:anchorId="216C77C0" wp14:editId="593ABEB7">
          <wp:extent cx="1236691" cy="494675"/>
          <wp:effectExtent l="0" t="0" r="0" b="635"/>
          <wp:docPr id="7" name="Picture 7" descr="Level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evel Access"/>
                  <pic:cNvPicPr/>
                </pic:nvPicPr>
                <pic:blipFill>
                  <a:blip r:embed="rId2">
                    <a:extLst>
                      <a:ext uri="{28A0092B-C50C-407E-A947-70E740481C1C}">
                        <a14:useLocalDpi xmlns:a14="http://schemas.microsoft.com/office/drawing/2010/main" val="0"/>
                      </a:ext>
                    </a:extLst>
                  </a:blip>
                  <a:stretch>
                    <a:fillRect/>
                  </a:stretch>
                </pic:blipFill>
                <pic:spPr>
                  <a:xfrm>
                    <a:off x="0" y="0"/>
                    <a:ext cx="1275887" cy="510353"/>
                  </a:xfrm>
                  <a:prstGeom prst="rect">
                    <a:avLst/>
                  </a:prstGeom>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152"/>
    <w:multiLevelType w:val="hybridMultilevel"/>
    <w:tmpl w:val="F35CD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F7CBC"/>
    <w:multiLevelType w:val="hybridMultilevel"/>
    <w:tmpl w:val="996C5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473B7"/>
    <w:multiLevelType w:val="hybridMultilevel"/>
    <w:tmpl w:val="059EC676"/>
    <w:lvl w:ilvl="0" w:tplc="35CE9E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A1973"/>
    <w:multiLevelType w:val="hybridMultilevel"/>
    <w:tmpl w:val="F3B4EBA6"/>
    <w:lvl w:ilvl="0" w:tplc="268C3832">
      <w:start w:val="1"/>
      <w:numFmt w:val="bullet"/>
      <w:lvlText w:val=""/>
      <w:lvlJc w:val="left"/>
      <w:pPr>
        <w:tabs>
          <w:tab w:val="num" w:pos="720"/>
        </w:tabs>
        <w:ind w:left="720" w:hanging="360"/>
      </w:pPr>
      <w:rPr>
        <w:rFonts w:ascii="Symbol" w:hAnsi="Symbol" w:hint="default"/>
        <w:sz w:val="20"/>
      </w:rPr>
    </w:lvl>
    <w:lvl w:ilvl="1" w:tplc="4F5A92D4" w:tentative="1">
      <w:start w:val="1"/>
      <w:numFmt w:val="bullet"/>
      <w:lvlText w:val=""/>
      <w:lvlJc w:val="left"/>
      <w:pPr>
        <w:tabs>
          <w:tab w:val="num" w:pos="1440"/>
        </w:tabs>
        <w:ind w:left="1440" w:hanging="360"/>
      </w:pPr>
      <w:rPr>
        <w:rFonts w:ascii="Symbol" w:hAnsi="Symbol" w:hint="default"/>
        <w:sz w:val="20"/>
      </w:rPr>
    </w:lvl>
    <w:lvl w:ilvl="2" w:tplc="3CF859CC" w:tentative="1">
      <w:start w:val="1"/>
      <w:numFmt w:val="bullet"/>
      <w:lvlText w:val=""/>
      <w:lvlJc w:val="left"/>
      <w:pPr>
        <w:tabs>
          <w:tab w:val="num" w:pos="2160"/>
        </w:tabs>
        <w:ind w:left="2160" w:hanging="360"/>
      </w:pPr>
      <w:rPr>
        <w:rFonts w:ascii="Symbol" w:hAnsi="Symbol" w:hint="default"/>
        <w:sz w:val="20"/>
      </w:rPr>
    </w:lvl>
    <w:lvl w:ilvl="3" w:tplc="3F7607DA" w:tentative="1">
      <w:start w:val="1"/>
      <w:numFmt w:val="bullet"/>
      <w:lvlText w:val=""/>
      <w:lvlJc w:val="left"/>
      <w:pPr>
        <w:tabs>
          <w:tab w:val="num" w:pos="2880"/>
        </w:tabs>
        <w:ind w:left="2880" w:hanging="360"/>
      </w:pPr>
      <w:rPr>
        <w:rFonts w:ascii="Symbol" w:hAnsi="Symbol" w:hint="default"/>
        <w:sz w:val="20"/>
      </w:rPr>
    </w:lvl>
    <w:lvl w:ilvl="4" w:tplc="78BEA690" w:tentative="1">
      <w:start w:val="1"/>
      <w:numFmt w:val="bullet"/>
      <w:lvlText w:val=""/>
      <w:lvlJc w:val="left"/>
      <w:pPr>
        <w:tabs>
          <w:tab w:val="num" w:pos="3600"/>
        </w:tabs>
        <w:ind w:left="3600" w:hanging="360"/>
      </w:pPr>
      <w:rPr>
        <w:rFonts w:ascii="Symbol" w:hAnsi="Symbol" w:hint="default"/>
        <w:sz w:val="20"/>
      </w:rPr>
    </w:lvl>
    <w:lvl w:ilvl="5" w:tplc="880E27C6" w:tentative="1">
      <w:start w:val="1"/>
      <w:numFmt w:val="bullet"/>
      <w:lvlText w:val=""/>
      <w:lvlJc w:val="left"/>
      <w:pPr>
        <w:tabs>
          <w:tab w:val="num" w:pos="4320"/>
        </w:tabs>
        <w:ind w:left="4320" w:hanging="360"/>
      </w:pPr>
      <w:rPr>
        <w:rFonts w:ascii="Symbol" w:hAnsi="Symbol" w:hint="default"/>
        <w:sz w:val="20"/>
      </w:rPr>
    </w:lvl>
    <w:lvl w:ilvl="6" w:tplc="4EC8B9B4" w:tentative="1">
      <w:start w:val="1"/>
      <w:numFmt w:val="bullet"/>
      <w:lvlText w:val=""/>
      <w:lvlJc w:val="left"/>
      <w:pPr>
        <w:tabs>
          <w:tab w:val="num" w:pos="5040"/>
        </w:tabs>
        <w:ind w:left="5040" w:hanging="360"/>
      </w:pPr>
      <w:rPr>
        <w:rFonts w:ascii="Symbol" w:hAnsi="Symbol" w:hint="default"/>
        <w:sz w:val="20"/>
      </w:rPr>
    </w:lvl>
    <w:lvl w:ilvl="7" w:tplc="D35ADA30" w:tentative="1">
      <w:start w:val="1"/>
      <w:numFmt w:val="bullet"/>
      <w:lvlText w:val=""/>
      <w:lvlJc w:val="left"/>
      <w:pPr>
        <w:tabs>
          <w:tab w:val="num" w:pos="5760"/>
        </w:tabs>
        <w:ind w:left="5760" w:hanging="360"/>
      </w:pPr>
      <w:rPr>
        <w:rFonts w:ascii="Symbol" w:hAnsi="Symbol" w:hint="default"/>
        <w:sz w:val="20"/>
      </w:rPr>
    </w:lvl>
    <w:lvl w:ilvl="8" w:tplc="145EA0F4"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885162"/>
    <w:multiLevelType w:val="hybridMultilevel"/>
    <w:tmpl w:val="E28247D8"/>
    <w:lvl w:ilvl="0" w:tplc="A3EE4E4C">
      <w:start w:val="1"/>
      <w:numFmt w:val="bullet"/>
      <w:lvlText w:val=""/>
      <w:lvlJc w:val="left"/>
      <w:pPr>
        <w:tabs>
          <w:tab w:val="num" w:pos="720"/>
        </w:tabs>
        <w:ind w:left="720" w:hanging="360"/>
      </w:pPr>
      <w:rPr>
        <w:rFonts w:ascii="Symbol" w:hAnsi="Symbol" w:hint="default"/>
        <w:sz w:val="20"/>
      </w:rPr>
    </w:lvl>
    <w:lvl w:ilvl="1" w:tplc="0816995E" w:tentative="1">
      <w:start w:val="1"/>
      <w:numFmt w:val="bullet"/>
      <w:lvlText w:val=""/>
      <w:lvlJc w:val="left"/>
      <w:pPr>
        <w:tabs>
          <w:tab w:val="num" w:pos="1440"/>
        </w:tabs>
        <w:ind w:left="1440" w:hanging="360"/>
      </w:pPr>
      <w:rPr>
        <w:rFonts w:ascii="Symbol" w:hAnsi="Symbol" w:hint="default"/>
        <w:sz w:val="20"/>
      </w:rPr>
    </w:lvl>
    <w:lvl w:ilvl="2" w:tplc="500665AE" w:tentative="1">
      <w:start w:val="1"/>
      <w:numFmt w:val="bullet"/>
      <w:lvlText w:val=""/>
      <w:lvlJc w:val="left"/>
      <w:pPr>
        <w:tabs>
          <w:tab w:val="num" w:pos="2160"/>
        </w:tabs>
        <w:ind w:left="2160" w:hanging="360"/>
      </w:pPr>
      <w:rPr>
        <w:rFonts w:ascii="Symbol" w:hAnsi="Symbol" w:hint="default"/>
        <w:sz w:val="20"/>
      </w:rPr>
    </w:lvl>
    <w:lvl w:ilvl="3" w:tplc="5524CD44" w:tentative="1">
      <w:start w:val="1"/>
      <w:numFmt w:val="bullet"/>
      <w:lvlText w:val=""/>
      <w:lvlJc w:val="left"/>
      <w:pPr>
        <w:tabs>
          <w:tab w:val="num" w:pos="2880"/>
        </w:tabs>
        <w:ind w:left="2880" w:hanging="360"/>
      </w:pPr>
      <w:rPr>
        <w:rFonts w:ascii="Symbol" w:hAnsi="Symbol" w:hint="default"/>
        <w:sz w:val="20"/>
      </w:rPr>
    </w:lvl>
    <w:lvl w:ilvl="4" w:tplc="22567DC2" w:tentative="1">
      <w:start w:val="1"/>
      <w:numFmt w:val="bullet"/>
      <w:lvlText w:val=""/>
      <w:lvlJc w:val="left"/>
      <w:pPr>
        <w:tabs>
          <w:tab w:val="num" w:pos="3600"/>
        </w:tabs>
        <w:ind w:left="3600" w:hanging="360"/>
      </w:pPr>
      <w:rPr>
        <w:rFonts w:ascii="Symbol" w:hAnsi="Symbol" w:hint="default"/>
        <w:sz w:val="20"/>
      </w:rPr>
    </w:lvl>
    <w:lvl w:ilvl="5" w:tplc="025033BC" w:tentative="1">
      <w:start w:val="1"/>
      <w:numFmt w:val="bullet"/>
      <w:lvlText w:val=""/>
      <w:lvlJc w:val="left"/>
      <w:pPr>
        <w:tabs>
          <w:tab w:val="num" w:pos="4320"/>
        </w:tabs>
        <w:ind w:left="4320" w:hanging="360"/>
      </w:pPr>
      <w:rPr>
        <w:rFonts w:ascii="Symbol" w:hAnsi="Symbol" w:hint="default"/>
        <w:sz w:val="20"/>
      </w:rPr>
    </w:lvl>
    <w:lvl w:ilvl="6" w:tplc="16A4DF06" w:tentative="1">
      <w:start w:val="1"/>
      <w:numFmt w:val="bullet"/>
      <w:lvlText w:val=""/>
      <w:lvlJc w:val="left"/>
      <w:pPr>
        <w:tabs>
          <w:tab w:val="num" w:pos="5040"/>
        </w:tabs>
        <w:ind w:left="5040" w:hanging="360"/>
      </w:pPr>
      <w:rPr>
        <w:rFonts w:ascii="Symbol" w:hAnsi="Symbol" w:hint="default"/>
        <w:sz w:val="20"/>
      </w:rPr>
    </w:lvl>
    <w:lvl w:ilvl="7" w:tplc="9D60FD3E" w:tentative="1">
      <w:start w:val="1"/>
      <w:numFmt w:val="bullet"/>
      <w:lvlText w:val=""/>
      <w:lvlJc w:val="left"/>
      <w:pPr>
        <w:tabs>
          <w:tab w:val="num" w:pos="5760"/>
        </w:tabs>
        <w:ind w:left="5760" w:hanging="360"/>
      </w:pPr>
      <w:rPr>
        <w:rFonts w:ascii="Symbol" w:hAnsi="Symbol" w:hint="default"/>
        <w:sz w:val="20"/>
      </w:rPr>
    </w:lvl>
    <w:lvl w:ilvl="8" w:tplc="E12A927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1339D6"/>
    <w:multiLevelType w:val="hybridMultilevel"/>
    <w:tmpl w:val="4A784BD6"/>
    <w:lvl w:ilvl="0" w:tplc="03EA9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51BEB"/>
    <w:multiLevelType w:val="hybridMultilevel"/>
    <w:tmpl w:val="7BA2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26C90"/>
    <w:multiLevelType w:val="hybridMultilevel"/>
    <w:tmpl w:val="36B6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634C0"/>
    <w:multiLevelType w:val="hybridMultilevel"/>
    <w:tmpl w:val="C9404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AE8055E"/>
    <w:multiLevelType w:val="hybridMultilevel"/>
    <w:tmpl w:val="4B186F0E"/>
    <w:lvl w:ilvl="0" w:tplc="2D3EFD44">
      <w:start w:val="1"/>
      <w:numFmt w:val="bullet"/>
      <w:lvlText w:val=""/>
      <w:lvlJc w:val="left"/>
      <w:pPr>
        <w:tabs>
          <w:tab w:val="num" w:pos="720"/>
        </w:tabs>
        <w:ind w:left="720" w:hanging="360"/>
      </w:pPr>
      <w:rPr>
        <w:rFonts w:ascii="Symbol" w:hAnsi="Symbol" w:hint="default"/>
        <w:sz w:val="20"/>
      </w:rPr>
    </w:lvl>
    <w:lvl w:ilvl="1" w:tplc="B80ADC8C" w:tentative="1">
      <w:start w:val="1"/>
      <w:numFmt w:val="bullet"/>
      <w:lvlText w:val=""/>
      <w:lvlJc w:val="left"/>
      <w:pPr>
        <w:tabs>
          <w:tab w:val="num" w:pos="1440"/>
        </w:tabs>
        <w:ind w:left="1440" w:hanging="360"/>
      </w:pPr>
      <w:rPr>
        <w:rFonts w:ascii="Symbol" w:hAnsi="Symbol" w:hint="default"/>
        <w:sz w:val="20"/>
      </w:rPr>
    </w:lvl>
    <w:lvl w:ilvl="2" w:tplc="688E7188" w:tentative="1">
      <w:start w:val="1"/>
      <w:numFmt w:val="bullet"/>
      <w:lvlText w:val=""/>
      <w:lvlJc w:val="left"/>
      <w:pPr>
        <w:tabs>
          <w:tab w:val="num" w:pos="2160"/>
        </w:tabs>
        <w:ind w:left="2160" w:hanging="360"/>
      </w:pPr>
      <w:rPr>
        <w:rFonts w:ascii="Symbol" w:hAnsi="Symbol" w:hint="default"/>
        <w:sz w:val="20"/>
      </w:rPr>
    </w:lvl>
    <w:lvl w:ilvl="3" w:tplc="F2DC900A" w:tentative="1">
      <w:start w:val="1"/>
      <w:numFmt w:val="bullet"/>
      <w:lvlText w:val=""/>
      <w:lvlJc w:val="left"/>
      <w:pPr>
        <w:tabs>
          <w:tab w:val="num" w:pos="2880"/>
        </w:tabs>
        <w:ind w:left="2880" w:hanging="360"/>
      </w:pPr>
      <w:rPr>
        <w:rFonts w:ascii="Symbol" w:hAnsi="Symbol" w:hint="default"/>
        <w:sz w:val="20"/>
      </w:rPr>
    </w:lvl>
    <w:lvl w:ilvl="4" w:tplc="7B2E1514" w:tentative="1">
      <w:start w:val="1"/>
      <w:numFmt w:val="bullet"/>
      <w:lvlText w:val=""/>
      <w:lvlJc w:val="left"/>
      <w:pPr>
        <w:tabs>
          <w:tab w:val="num" w:pos="3600"/>
        </w:tabs>
        <w:ind w:left="3600" w:hanging="360"/>
      </w:pPr>
      <w:rPr>
        <w:rFonts w:ascii="Symbol" w:hAnsi="Symbol" w:hint="default"/>
        <w:sz w:val="20"/>
      </w:rPr>
    </w:lvl>
    <w:lvl w:ilvl="5" w:tplc="EC00794A" w:tentative="1">
      <w:start w:val="1"/>
      <w:numFmt w:val="bullet"/>
      <w:lvlText w:val=""/>
      <w:lvlJc w:val="left"/>
      <w:pPr>
        <w:tabs>
          <w:tab w:val="num" w:pos="4320"/>
        </w:tabs>
        <w:ind w:left="4320" w:hanging="360"/>
      </w:pPr>
      <w:rPr>
        <w:rFonts w:ascii="Symbol" w:hAnsi="Symbol" w:hint="default"/>
        <w:sz w:val="20"/>
      </w:rPr>
    </w:lvl>
    <w:lvl w:ilvl="6" w:tplc="A4FE44DE" w:tentative="1">
      <w:start w:val="1"/>
      <w:numFmt w:val="bullet"/>
      <w:lvlText w:val=""/>
      <w:lvlJc w:val="left"/>
      <w:pPr>
        <w:tabs>
          <w:tab w:val="num" w:pos="5040"/>
        </w:tabs>
        <w:ind w:left="5040" w:hanging="360"/>
      </w:pPr>
      <w:rPr>
        <w:rFonts w:ascii="Symbol" w:hAnsi="Symbol" w:hint="default"/>
        <w:sz w:val="20"/>
      </w:rPr>
    </w:lvl>
    <w:lvl w:ilvl="7" w:tplc="892A7920" w:tentative="1">
      <w:start w:val="1"/>
      <w:numFmt w:val="bullet"/>
      <w:lvlText w:val=""/>
      <w:lvlJc w:val="left"/>
      <w:pPr>
        <w:tabs>
          <w:tab w:val="num" w:pos="5760"/>
        </w:tabs>
        <w:ind w:left="5760" w:hanging="360"/>
      </w:pPr>
      <w:rPr>
        <w:rFonts w:ascii="Symbol" w:hAnsi="Symbol" w:hint="default"/>
        <w:sz w:val="20"/>
      </w:rPr>
    </w:lvl>
    <w:lvl w:ilvl="8" w:tplc="3256739E"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7638F3"/>
    <w:multiLevelType w:val="hybridMultilevel"/>
    <w:tmpl w:val="E39A27E6"/>
    <w:lvl w:ilvl="0" w:tplc="3170E288">
      <w:start w:val="1"/>
      <w:numFmt w:val="bullet"/>
      <w:lvlText w:val=""/>
      <w:lvlJc w:val="left"/>
      <w:pPr>
        <w:tabs>
          <w:tab w:val="num" w:pos="720"/>
        </w:tabs>
        <w:ind w:left="720" w:hanging="360"/>
      </w:pPr>
      <w:rPr>
        <w:rFonts w:ascii="Symbol" w:hAnsi="Symbol" w:hint="default"/>
        <w:sz w:val="20"/>
      </w:rPr>
    </w:lvl>
    <w:lvl w:ilvl="1" w:tplc="3BFA2F24" w:tentative="1">
      <w:start w:val="1"/>
      <w:numFmt w:val="bullet"/>
      <w:lvlText w:val=""/>
      <w:lvlJc w:val="left"/>
      <w:pPr>
        <w:tabs>
          <w:tab w:val="num" w:pos="1440"/>
        </w:tabs>
        <w:ind w:left="1440" w:hanging="360"/>
      </w:pPr>
      <w:rPr>
        <w:rFonts w:ascii="Symbol" w:hAnsi="Symbol" w:hint="default"/>
        <w:sz w:val="20"/>
      </w:rPr>
    </w:lvl>
    <w:lvl w:ilvl="2" w:tplc="F26E2C36" w:tentative="1">
      <w:start w:val="1"/>
      <w:numFmt w:val="bullet"/>
      <w:lvlText w:val=""/>
      <w:lvlJc w:val="left"/>
      <w:pPr>
        <w:tabs>
          <w:tab w:val="num" w:pos="2160"/>
        </w:tabs>
        <w:ind w:left="2160" w:hanging="360"/>
      </w:pPr>
      <w:rPr>
        <w:rFonts w:ascii="Symbol" w:hAnsi="Symbol" w:hint="default"/>
        <w:sz w:val="20"/>
      </w:rPr>
    </w:lvl>
    <w:lvl w:ilvl="3" w:tplc="6C3E091A" w:tentative="1">
      <w:start w:val="1"/>
      <w:numFmt w:val="bullet"/>
      <w:lvlText w:val=""/>
      <w:lvlJc w:val="left"/>
      <w:pPr>
        <w:tabs>
          <w:tab w:val="num" w:pos="2880"/>
        </w:tabs>
        <w:ind w:left="2880" w:hanging="360"/>
      </w:pPr>
      <w:rPr>
        <w:rFonts w:ascii="Symbol" w:hAnsi="Symbol" w:hint="default"/>
        <w:sz w:val="20"/>
      </w:rPr>
    </w:lvl>
    <w:lvl w:ilvl="4" w:tplc="97B6B57A" w:tentative="1">
      <w:start w:val="1"/>
      <w:numFmt w:val="bullet"/>
      <w:lvlText w:val=""/>
      <w:lvlJc w:val="left"/>
      <w:pPr>
        <w:tabs>
          <w:tab w:val="num" w:pos="3600"/>
        </w:tabs>
        <w:ind w:left="3600" w:hanging="360"/>
      </w:pPr>
      <w:rPr>
        <w:rFonts w:ascii="Symbol" w:hAnsi="Symbol" w:hint="default"/>
        <w:sz w:val="20"/>
      </w:rPr>
    </w:lvl>
    <w:lvl w:ilvl="5" w:tplc="8B54A396" w:tentative="1">
      <w:start w:val="1"/>
      <w:numFmt w:val="bullet"/>
      <w:lvlText w:val=""/>
      <w:lvlJc w:val="left"/>
      <w:pPr>
        <w:tabs>
          <w:tab w:val="num" w:pos="4320"/>
        </w:tabs>
        <w:ind w:left="4320" w:hanging="360"/>
      </w:pPr>
      <w:rPr>
        <w:rFonts w:ascii="Symbol" w:hAnsi="Symbol" w:hint="default"/>
        <w:sz w:val="20"/>
      </w:rPr>
    </w:lvl>
    <w:lvl w:ilvl="6" w:tplc="5030AB86" w:tentative="1">
      <w:start w:val="1"/>
      <w:numFmt w:val="bullet"/>
      <w:lvlText w:val=""/>
      <w:lvlJc w:val="left"/>
      <w:pPr>
        <w:tabs>
          <w:tab w:val="num" w:pos="5040"/>
        </w:tabs>
        <w:ind w:left="5040" w:hanging="360"/>
      </w:pPr>
      <w:rPr>
        <w:rFonts w:ascii="Symbol" w:hAnsi="Symbol" w:hint="default"/>
        <w:sz w:val="20"/>
      </w:rPr>
    </w:lvl>
    <w:lvl w:ilvl="7" w:tplc="BBB8FAD0" w:tentative="1">
      <w:start w:val="1"/>
      <w:numFmt w:val="bullet"/>
      <w:lvlText w:val=""/>
      <w:lvlJc w:val="left"/>
      <w:pPr>
        <w:tabs>
          <w:tab w:val="num" w:pos="5760"/>
        </w:tabs>
        <w:ind w:left="5760" w:hanging="360"/>
      </w:pPr>
      <w:rPr>
        <w:rFonts w:ascii="Symbol" w:hAnsi="Symbol" w:hint="default"/>
        <w:sz w:val="20"/>
      </w:rPr>
    </w:lvl>
    <w:lvl w:ilvl="8" w:tplc="C3180336"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5014BE"/>
    <w:multiLevelType w:val="hybridMultilevel"/>
    <w:tmpl w:val="5F56C69C"/>
    <w:lvl w:ilvl="0" w:tplc="DEDA1370">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424D361B"/>
    <w:multiLevelType w:val="hybridMultilevel"/>
    <w:tmpl w:val="E53A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E30467"/>
    <w:multiLevelType w:val="hybridMultilevel"/>
    <w:tmpl w:val="46547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2AF405D"/>
    <w:multiLevelType w:val="hybridMultilevel"/>
    <w:tmpl w:val="F99A4A88"/>
    <w:lvl w:ilvl="0" w:tplc="6B1EDAC6">
      <w:start w:val="1"/>
      <w:numFmt w:val="bullet"/>
      <w:lvlText w:val=""/>
      <w:lvlJc w:val="left"/>
      <w:pPr>
        <w:tabs>
          <w:tab w:val="num" w:pos="720"/>
        </w:tabs>
        <w:ind w:left="720" w:hanging="360"/>
      </w:pPr>
      <w:rPr>
        <w:rFonts w:ascii="Symbol" w:hAnsi="Symbol" w:hint="default"/>
        <w:sz w:val="20"/>
      </w:rPr>
    </w:lvl>
    <w:lvl w:ilvl="1" w:tplc="6764BFA4" w:tentative="1">
      <w:start w:val="1"/>
      <w:numFmt w:val="bullet"/>
      <w:lvlText w:val=""/>
      <w:lvlJc w:val="left"/>
      <w:pPr>
        <w:tabs>
          <w:tab w:val="num" w:pos="1440"/>
        </w:tabs>
        <w:ind w:left="1440" w:hanging="360"/>
      </w:pPr>
      <w:rPr>
        <w:rFonts w:ascii="Symbol" w:hAnsi="Symbol" w:hint="default"/>
        <w:sz w:val="20"/>
      </w:rPr>
    </w:lvl>
    <w:lvl w:ilvl="2" w:tplc="A754AEDE" w:tentative="1">
      <w:start w:val="1"/>
      <w:numFmt w:val="bullet"/>
      <w:lvlText w:val=""/>
      <w:lvlJc w:val="left"/>
      <w:pPr>
        <w:tabs>
          <w:tab w:val="num" w:pos="2160"/>
        </w:tabs>
        <w:ind w:left="2160" w:hanging="360"/>
      </w:pPr>
      <w:rPr>
        <w:rFonts w:ascii="Symbol" w:hAnsi="Symbol" w:hint="default"/>
        <w:sz w:val="20"/>
      </w:rPr>
    </w:lvl>
    <w:lvl w:ilvl="3" w:tplc="2B12A432" w:tentative="1">
      <w:start w:val="1"/>
      <w:numFmt w:val="bullet"/>
      <w:lvlText w:val=""/>
      <w:lvlJc w:val="left"/>
      <w:pPr>
        <w:tabs>
          <w:tab w:val="num" w:pos="2880"/>
        </w:tabs>
        <w:ind w:left="2880" w:hanging="360"/>
      </w:pPr>
      <w:rPr>
        <w:rFonts w:ascii="Symbol" w:hAnsi="Symbol" w:hint="default"/>
        <w:sz w:val="20"/>
      </w:rPr>
    </w:lvl>
    <w:lvl w:ilvl="4" w:tplc="B67C3F1C" w:tentative="1">
      <w:start w:val="1"/>
      <w:numFmt w:val="bullet"/>
      <w:lvlText w:val=""/>
      <w:lvlJc w:val="left"/>
      <w:pPr>
        <w:tabs>
          <w:tab w:val="num" w:pos="3600"/>
        </w:tabs>
        <w:ind w:left="3600" w:hanging="360"/>
      </w:pPr>
      <w:rPr>
        <w:rFonts w:ascii="Symbol" w:hAnsi="Symbol" w:hint="default"/>
        <w:sz w:val="20"/>
      </w:rPr>
    </w:lvl>
    <w:lvl w:ilvl="5" w:tplc="6EBA53B0" w:tentative="1">
      <w:start w:val="1"/>
      <w:numFmt w:val="bullet"/>
      <w:lvlText w:val=""/>
      <w:lvlJc w:val="left"/>
      <w:pPr>
        <w:tabs>
          <w:tab w:val="num" w:pos="4320"/>
        </w:tabs>
        <w:ind w:left="4320" w:hanging="360"/>
      </w:pPr>
      <w:rPr>
        <w:rFonts w:ascii="Symbol" w:hAnsi="Symbol" w:hint="default"/>
        <w:sz w:val="20"/>
      </w:rPr>
    </w:lvl>
    <w:lvl w:ilvl="6" w:tplc="20DA8C3E" w:tentative="1">
      <w:start w:val="1"/>
      <w:numFmt w:val="bullet"/>
      <w:lvlText w:val=""/>
      <w:lvlJc w:val="left"/>
      <w:pPr>
        <w:tabs>
          <w:tab w:val="num" w:pos="5040"/>
        </w:tabs>
        <w:ind w:left="5040" w:hanging="360"/>
      </w:pPr>
      <w:rPr>
        <w:rFonts w:ascii="Symbol" w:hAnsi="Symbol" w:hint="default"/>
        <w:sz w:val="20"/>
      </w:rPr>
    </w:lvl>
    <w:lvl w:ilvl="7" w:tplc="9070A178" w:tentative="1">
      <w:start w:val="1"/>
      <w:numFmt w:val="bullet"/>
      <w:lvlText w:val=""/>
      <w:lvlJc w:val="left"/>
      <w:pPr>
        <w:tabs>
          <w:tab w:val="num" w:pos="5760"/>
        </w:tabs>
        <w:ind w:left="5760" w:hanging="360"/>
      </w:pPr>
      <w:rPr>
        <w:rFonts w:ascii="Symbol" w:hAnsi="Symbol" w:hint="default"/>
        <w:sz w:val="20"/>
      </w:rPr>
    </w:lvl>
    <w:lvl w:ilvl="8" w:tplc="147E8B02"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D56DD5"/>
    <w:multiLevelType w:val="hybridMultilevel"/>
    <w:tmpl w:val="BE66CBAE"/>
    <w:lvl w:ilvl="0" w:tplc="F9FE2C32">
      <w:start w:val="1"/>
      <w:numFmt w:val="bullet"/>
      <w:lvlText w:val=""/>
      <w:lvlJc w:val="left"/>
      <w:pPr>
        <w:ind w:left="0" w:firstLine="0"/>
      </w:pPr>
      <w:rPr>
        <w:rFonts w:ascii="Symbol" w:hAnsi="Symbol" w:hint="default"/>
      </w:rPr>
    </w:lvl>
    <w:lvl w:ilvl="1" w:tplc="EF4AADAC">
      <w:numFmt w:val="decimal"/>
      <w:lvlText w:val=""/>
      <w:lvlJc w:val="left"/>
      <w:pPr>
        <w:ind w:left="0" w:firstLine="0"/>
      </w:pPr>
    </w:lvl>
    <w:lvl w:ilvl="2" w:tplc="27C40C1C">
      <w:numFmt w:val="decimal"/>
      <w:lvlText w:val=""/>
      <w:lvlJc w:val="left"/>
      <w:pPr>
        <w:ind w:left="0" w:firstLine="0"/>
      </w:pPr>
    </w:lvl>
    <w:lvl w:ilvl="3" w:tplc="D0C25532">
      <w:numFmt w:val="decimal"/>
      <w:lvlText w:val=""/>
      <w:lvlJc w:val="left"/>
      <w:pPr>
        <w:ind w:left="0" w:firstLine="0"/>
      </w:pPr>
    </w:lvl>
    <w:lvl w:ilvl="4" w:tplc="B568D2F4">
      <w:numFmt w:val="decimal"/>
      <w:lvlText w:val=""/>
      <w:lvlJc w:val="left"/>
      <w:pPr>
        <w:ind w:left="0" w:firstLine="0"/>
      </w:pPr>
    </w:lvl>
    <w:lvl w:ilvl="5" w:tplc="9A3201D8">
      <w:numFmt w:val="decimal"/>
      <w:lvlText w:val=""/>
      <w:lvlJc w:val="left"/>
      <w:pPr>
        <w:ind w:left="0" w:firstLine="0"/>
      </w:pPr>
    </w:lvl>
    <w:lvl w:ilvl="6" w:tplc="22C2B6D8">
      <w:numFmt w:val="decimal"/>
      <w:lvlText w:val=""/>
      <w:lvlJc w:val="left"/>
      <w:pPr>
        <w:ind w:left="0" w:firstLine="0"/>
      </w:pPr>
    </w:lvl>
    <w:lvl w:ilvl="7" w:tplc="1590AAA0">
      <w:numFmt w:val="decimal"/>
      <w:lvlText w:val=""/>
      <w:lvlJc w:val="left"/>
      <w:pPr>
        <w:ind w:left="0" w:firstLine="0"/>
      </w:pPr>
    </w:lvl>
    <w:lvl w:ilvl="8" w:tplc="4BBE1058">
      <w:numFmt w:val="decimal"/>
      <w:lvlText w:val=""/>
      <w:lvlJc w:val="left"/>
      <w:pPr>
        <w:ind w:left="0" w:firstLine="0"/>
      </w:pPr>
    </w:lvl>
  </w:abstractNum>
  <w:abstractNum w:abstractNumId="16" w15:restartNumberingAfterBreak="0">
    <w:nsid w:val="636739FD"/>
    <w:multiLevelType w:val="hybridMultilevel"/>
    <w:tmpl w:val="D0981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8A97A78"/>
    <w:multiLevelType w:val="hybridMultilevel"/>
    <w:tmpl w:val="2F56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412624"/>
    <w:multiLevelType w:val="hybridMultilevel"/>
    <w:tmpl w:val="D3FABA9C"/>
    <w:lvl w:ilvl="0" w:tplc="B83A399A">
      <w:start w:val="1"/>
      <w:numFmt w:val="bullet"/>
      <w:lvlText w:val=""/>
      <w:lvlJc w:val="left"/>
      <w:pPr>
        <w:tabs>
          <w:tab w:val="num" w:pos="720"/>
        </w:tabs>
        <w:ind w:left="720" w:hanging="360"/>
      </w:pPr>
      <w:rPr>
        <w:rFonts w:ascii="Symbol" w:hAnsi="Symbol" w:hint="default"/>
        <w:sz w:val="20"/>
      </w:rPr>
    </w:lvl>
    <w:lvl w:ilvl="1" w:tplc="1972792A" w:tentative="1">
      <w:start w:val="1"/>
      <w:numFmt w:val="bullet"/>
      <w:lvlText w:val=""/>
      <w:lvlJc w:val="left"/>
      <w:pPr>
        <w:tabs>
          <w:tab w:val="num" w:pos="1440"/>
        </w:tabs>
        <w:ind w:left="1440" w:hanging="360"/>
      </w:pPr>
      <w:rPr>
        <w:rFonts w:ascii="Symbol" w:hAnsi="Symbol" w:hint="default"/>
        <w:sz w:val="20"/>
      </w:rPr>
    </w:lvl>
    <w:lvl w:ilvl="2" w:tplc="E34C98A4" w:tentative="1">
      <w:start w:val="1"/>
      <w:numFmt w:val="bullet"/>
      <w:lvlText w:val=""/>
      <w:lvlJc w:val="left"/>
      <w:pPr>
        <w:tabs>
          <w:tab w:val="num" w:pos="2160"/>
        </w:tabs>
        <w:ind w:left="2160" w:hanging="360"/>
      </w:pPr>
      <w:rPr>
        <w:rFonts w:ascii="Symbol" w:hAnsi="Symbol" w:hint="default"/>
        <w:sz w:val="20"/>
      </w:rPr>
    </w:lvl>
    <w:lvl w:ilvl="3" w:tplc="76C4D412" w:tentative="1">
      <w:start w:val="1"/>
      <w:numFmt w:val="bullet"/>
      <w:lvlText w:val=""/>
      <w:lvlJc w:val="left"/>
      <w:pPr>
        <w:tabs>
          <w:tab w:val="num" w:pos="2880"/>
        </w:tabs>
        <w:ind w:left="2880" w:hanging="360"/>
      </w:pPr>
      <w:rPr>
        <w:rFonts w:ascii="Symbol" w:hAnsi="Symbol" w:hint="default"/>
        <w:sz w:val="20"/>
      </w:rPr>
    </w:lvl>
    <w:lvl w:ilvl="4" w:tplc="35149760" w:tentative="1">
      <w:start w:val="1"/>
      <w:numFmt w:val="bullet"/>
      <w:lvlText w:val=""/>
      <w:lvlJc w:val="left"/>
      <w:pPr>
        <w:tabs>
          <w:tab w:val="num" w:pos="3600"/>
        </w:tabs>
        <w:ind w:left="3600" w:hanging="360"/>
      </w:pPr>
      <w:rPr>
        <w:rFonts w:ascii="Symbol" w:hAnsi="Symbol" w:hint="default"/>
        <w:sz w:val="20"/>
      </w:rPr>
    </w:lvl>
    <w:lvl w:ilvl="5" w:tplc="CF64E042" w:tentative="1">
      <w:start w:val="1"/>
      <w:numFmt w:val="bullet"/>
      <w:lvlText w:val=""/>
      <w:lvlJc w:val="left"/>
      <w:pPr>
        <w:tabs>
          <w:tab w:val="num" w:pos="4320"/>
        </w:tabs>
        <w:ind w:left="4320" w:hanging="360"/>
      </w:pPr>
      <w:rPr>
        <w:rFonts w:ascii="Symbol" w:hAnsi="Symbol" w:hint="default"/>
        <w:sz w:val="20"/>
      </w:rPr>
    </w:lvl>
    <w:lvl w:ilvl="6" w:tplc="EB801710" w:tentative="1">
      <w:start w:val="1"/>
      <w:numFmt w:val="bullet"/>
      <w:lvlText w:val=""/>
      <w:lvlJc w:val="left"/>
      <w:pPr>
        <w:tabs>
          <w:tab w:val="num" w:pos="5040"/>
        </w:tabs>
        <w:ind w:left="5040" w:hanging="360"/>
      </w:pPr>
      <w:rPr>
        <w:rFonts w:ascii="Symbol" w:hAnsi="Symbol" w:hint="default"/>
        <w:sz w:val="20"/>
      </w:rPr>
    </w:lvl>
    <w:lvl w:ilvl="7" w:tplc="42868650" w:tentative="1">
      <w:start w:val="1"/>
      <w:numFmt w:val="bullet"/>
      <w:lvlText w:val=""/>
      <w:lvlJc w:val="left"/>
      <w:pPr>
        <w:tabs>
          <w:tab w:val="num" w:pos="5760"/>
        </w:tabs>
        <w:ind w:left="5760" w:hanging="360"/>
      </w:pPr>
      <w:rPr>
        <w:rFonts w:ascii="Symbol" w:hAnsi="Symbol" w:hint="default"/>
        <w:sz w:val="20"/>
      </w:rPr>
    </w:lvl>
    <w:lvl w:ilvl="8" w:tplc="3DAEAC74"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6D34EC"/>
    <w:multiLevelType w:val="hybridMultilevel"/>
    <w:tmpl w:val="1A8E3AEA"/>
    <w:lvl w:ilvl="0" w:tplc="A00EB81C">
      <w:start w:val="1"/>
      <w:numFmt w:val="bullet"/>
      <w:lvlText w:val=""/>
      <w:lvlJc w:val="left"/>
      <w:pPr>
        <w:tabs>
          <w:tab w:val="num" w:pos="720"/>
        </w:tabs>
        <w:ind w:left="720" w:hanging="360"/>
      </w:pPr>
      <w:rPr>
        <w:rFonts w:ascii="Symbol" w:hAnsi="Symbol" w:hint="default"/>
        <w:sz w:val="20"/>
      </w:rPr>
    </w:lvl>
    <w:lvl w:ilvl="1" w:tplc="B23079DE" w:tentative="1">
      <w:start w:val="1"/>
      <w:numFmt w:val="bullet"/>
      <w:lvlText w:val=""/>
      <w:lvlJc w:val="left"/>
      <w:pPr>
        <w:tabs>
          <w:tab w:val="num" w:pos="1440"/>
        </w:tabs>
        <w:ind w:left="1440" w:hanging="360"/>
      </w:pPr>
      <w:rPr>
        <w:rFonts w:ascii="Symbol" w:hAnsi="Symbol" w:hint="default"/>
        <w:sz w:val="20"/>
      </w:rPr>
    </w:lvl>
    <w:lvl w:ilvl="2" w:tplc="B508A5BC" w:tentative="1">
      <w:start w:val="1"/>
      <w:numFmt w:val="bullet"/>
      <w:lvlText w:val=""/>
      <w:lvlJc w:val="left"/>
      <w:pPr>
        <w:tabs>
          <w:tab w:val="num" w:pos="2160"/>
        </w:tabs>
        <w:ind w:left="2160" w:hanging="360"/>
      </w:pPr>
      <w:rPr>
        <w:rFonts w:ascii="Symbol" w:hAnsi="Symbol" w:hint="default"/>
        <w:sz w:val="20"/>
      </w:rPr>
    </w:lvl>
    <w:lvl w:ilvl="3" w:tplc="92ECDEBC" w:tentative="1">
      <w:start w:val="1"/>
      <w:numFmt w:val="bullet"/>
      <w:lvlText w:val=""/>
      <w:lvlJc w:val="left"/>
      <w:pPr>
        <w:tabs>
          <w:tab w:val="num" w:pos="2880"/>
        </w:tabs>
        <w:ind w:left="2880" w:hanging="360"/>
      </w:pPr>
      <w:rPr>
        <w:rFonts w:ascii="Symbol" w:hAnsi="Symbol" w:hint="default"/>
        <w:sz w:val="20"/>
      </w:rPr>
    </w:lvl>
    <w:lvl w:ilvl="4" w:tplc="520AD520" w:tentative="1">
      <w:start w:val="1"/>
      <w:numFmt w:val="bullet"/>
      <w:lvlText w:val=""/>
      <w:lvlJc w:val="left"/>
      <w:pPr>
        <w:tabs>
          <w:tab w:val="num" w:pos="3600"/>
        </w:tabs>
        <w:ind w:left="3600" w:hanging="360"/>
      </w:pPr>
      <w:rPr>
        <w:rFonts w:ascii="Symbol" w:hAnsi="Symbol" w:hint="default"/>
        <w:sz w:val="20"/>
      </w:rPr>
    </w:lvl>
    <w:lvl w:ilvl="5" w:tplc="B602F604" w:tentative="1">
      <w:start w:val="1"/>
      <w:numFmt w:val="bullet"/>
      <w:lvlText w:val=""/>
      <w:lvlJc w:val="left"/>
      <w:pPr>
        <w:tabs>
          <w:tab w:val="num" w:pos="4320"/>
        </w:tabs>
        <w:ind w:left="4320" w:hanging="360"/>
      </w:pPr>
      <w:rPr>
        <w:rFonts w:ascii="Symbol" w:hAnsi="Symbol" w:hint="default"/>
        <w:sz w:val="20"/>
      </w:rPr>
    </w:lvl>
    <w:lvl w:ilvl="6" w:tplc="B0D6B6EE" w:tentative="1">
      <w:start w:val="1"/>
      <w:numFmt w:val="bullet"/>
      <w:lvlText w:val=""/>
      <w:lvlJc w:val="left"/>
      <w:pPr>
        <w:tabs>
          <w:tab w:val="num" w:pos="5040"/>
        </w:tabs>
        <w:ind w:left="5040" w:hanging="360"/>
      </w:pPr>
      <w:rPr>
        <w:rFonts w:ascii="Symbol" w:hAnsi="Symbol" w:hint="default"/>
        <w:sz w:val="20"/>
      </w:rPr>
    </w:lvl>
    <w:lvl w:ilvl="7" w:tplc="4B8E123A" w:tentative="1">
      <w:start w:val="1"/>
      <w:numFmt w:val="bullet"/>
      <w:lvlText w:val=""/>
      <w:lvlJc w:val="left"/>
      <w:pPr>
        <w:tabs>
          <w:tab w:val="num" w:pos="5760"/>
        </w:tabs>
        <w:ind w:left="5760" w:hanging="360"/>
      </w:pPr>
      <w:rPr>
        <w:rFonts w:ascii="Symbol" w:hAnsi="Symbol" w:hint="default"/>
        <w:sz w:val="20"/>
      </w:rPr>
    </w:lvl>
    <w:lvl w:ilvl="8" w:tplc="A17A6340"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611005"/>
    <w:multiLevelType w:val="hybridMultilevel"/>
    <w:tmpl w:val="878CA23E"/>
    <w:lvl w:ilvl="0" w:tplc="83387946">
      <w:start w:val="1"/>
      <w:numFmt w:val="bullet"/>
      <w:lvlText w:val=""/>
      <w:lvlJc w:val="left"/>
      <w:pPr>
        <w:tabs>
          <w:tab w:val="num" w:pos="720"/>
        </w:tabs>
        <w:ind w:left="720" w:hanging="360"/>
      </w:pPr>
      <w:rPr>
        <w:rFonts w:ascii="Symbol" w:hAnsi="Symbol" w:hint="default"/>
        <w:sz w:val="20"/>
      </w:rPr>
    </w:lvl>
    <w:lvl w:ilvl="1" w:tplc="17825478" w:tentative="1">
      <w:start w:val="1"/>
      <w:numFmt w:val="bullet"/>
      <w:lvlText w:val=""/>
      <w:lvlJc w:val="left"/>
      <w:pPr>
        <w:tabs>
          <w:tab w:val="num" w:pos="1440"/>
        </w:tabs>
        <w:ind w:left="1440" w:hanging="360"/>
      </w:pPr>
      <w:rPr>
        <w:rFonts w:ascii="Symbol" w:hAnsi="Symbol" w:hint="default"/>
        <w:sz w:val="20"/>
      </w:rPr>
    </w:lvl>
    <w:lvl w:ilvl="2" w:tplc="009CBA34" w:tentative="1">
      <w:start w:val="1"/>
      <w:numFmt w:val="bullet"/>
      <w:lvlText w:val=""/>
      <w:lvlJc w:val="left"/>
      <w:pPr>
        <w:tabs>
          <w:tab w:val="num" w:pos="2160"/>
        </w:tabs>
        <w:ind w:left="2160" w:hanging="360"/>
      </w:pPr>
      <w:rPr>
        <w:rFonts w:ascii="Symbol" w:hAnsi="Symbol" w:hint="default"/>
        <w:sz w:val="20"/>
      </w:rPr>
    </w:lvl>
    <w:lvl w:ilvl="3" w:tplc="CC4620E2" w:tentative="1">
      <w:start w:val="1"/>
      <w:numFmt w:val="bullet"/>
      <w:lvlText w:val=""/>
      <w:lvlJc w:val="left"/>
      <w:pPr>
        <w:tabs>
          <w:tab w:val="num" w:pos="2880"/>
        </w:tabs>
        <w:ind w:left="2880" w:hanging="360"/>
      </w:pPr>
      <w:rPr>
        <w:rFonts w:ascii="Symbol" w:hAnsi="Symbol" w:hint="default"/>
        <w:sz w:val="20"/>
      </w:rPr>
    </w:lvl>
    <w:lvl w:ilvl="4" w:tplc="07EC5D62" w:tentative="1">
      <w:start w:val="1"/>
      <w:numFmt w:val="bullet"/>
      <w:lvlText w:val=""/>
      <w:lvlJc w:val="left"/>
      <w:pPr>
        <w:tabs>
          <w:tab w:val="num" w:pos="3600"/>
        </w:tabs>
        <w:ind w:left="3600" w:hanging="360"/>
      </w:pPr>
      <w:rPr>
        <w:rFonts w:ascii="Symbol" w:hAnsi="Symbol" w:hint="default"/>
        <w:sz w:val="20"/>
      </w:rPr>
    </w:lvl>
    <w:lvl w:ilvl="5" w:tplc="D074813C" w:tentative="1">
      <w:start w:val="1"/>
      <w:numFmt w:val="bullet"/>
      <w:lvlText w:val=""/>
      <w:lvlJc w:val="left"/>
      <w:pPr>
        <w:tabs>
          <w:tab w:val="num" w:pos="4320"/>
        </w:tabs>
        <w:ind w:left="4320" w:hanging="360"/>
      </w:pPr>
      <w:rPr>
        <w:rFonts w:ascii="Symbol" w:hAnsi="Symbol" w:hint="default"/>
        <w:sz w:val="20"/>
      </w:rPr>
    </w:lvl>
    <w:lvl w:ilvl="6" w:tplc="624C9AD2" w:tentative="1">
      <w:start w:val="1"/>
      <w:numFmt w:val="bullet"/>
      <w:lvlText w:val=""/>
      <w:lvlJc w:val="left"/>
      <w:pPr>
        <w:tabs>
          <w:tab w:val="num" w:pos="5040"/>
        </w:tabs>
        <w:ind w:left="5040" w:hanging="360"/>
      </w:pPr>
      <w:rPr>
        <w:rFonts w:ascii="Symbol" w:hAnsi="Symbol" w:hint="default"/>
        <w:sz w:val="20"/>
      </w:rPr>
    </w:lvl>
    <w:lvl w:ilvl="7" w:tplc="D21CF9DC" w:tentative="1">
      <w:start w:val="1"/>
      <w:numFmt w:val="bullet"/>
      <w:lvlText w:val=""/>
      <w:lvlJc w:val="left"/>
      <w:pPr>
        <w:tabs>
          <w:tab w:val="num" w:pos="5760"/>
        </w:tabs>
        <w:ind w:left="5760" w:hanging="360"/>
      </w:pPr>
      <w:rPr>
        <w:rFonts w:ascii="Symbol" w:hAnsi="Symbol" w:hint="default"/>
        <w:sz w:val="20"/>
      </w:rPr>
    </w:lvl>
    <w:lvl w:ilvl="8" w:tplc="F1224996"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9D65D1"/>
    <w:multiLevelType w:val="hybridMultilevel"/>
    <w:tmpl w:val="B9DC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3892257">
    <w:abstractNumId w:val="11"/>
  </w:num>
  <w:num w:numId="2" w16cid:durableId="926034217">
    <w:abstractNumId w:val="6"/>
  </w:num>
  <w:num w:numId="3" w16cid:durableId="1492452938">
    <w:abstractNumId w:val="2"/>
  </w:num>
  <w:num w:numId="4" w16cid:durableId="190535229">
    <w:abstractNumId w:val="18"/>
  </w:num>
  <w:num w:numId="5" w16cid:durableId="1185168457">
    <w:abstractNumId w:val="9"/>
  </w:num>
  <w:num w:numId="6" w16cid:durableId="1246644722">
    <w:abstractNumId w:val="20"/>
  </w:num>
  <w:num w:numId="7" w16cid:durableId="2057730813">
    <w:abstractNumId w:val="7"/>
  </w:num>
  <w:num w:numId="8" w16cid:durableId="367729950">
    <w:abstractNumId w:val="4"/>
  </w:num>
  <w:num w:numId="9" w16cid:durableId="347564068">
    <w:abstractNumId w:val="14"/>
  </w:num>
  <w:num w:numId="10" w16cid:durableId="1669164511">
    <w:abstractNumId w:val="19"/>
  </w:num>
  <w:num w:numId="11" w16cid:durableId="1259410848">
    <w:abstractNumId w:val="10"/>
  </w:num>
  <w:num w:numId="12" w16cid:durableId="2095125025">
    <w:abstractNumId w:val="3"/>
  </w:num>
  <w:num w:numId="13" w16cid:durableId="1493644917">
    <w:abstractNumId w:val="12"/>
  </w:num>
  <w:num w:numId="14" w16cid:durableId="936794415">
    <w:abstractNumId w:val="13"/>
  </w:num>
  <w:num w:numId="15" w16cid:durableId="2094425160">
    <w:abstractNumId w:val="16"/>
  </w:num>
  <w:num w:numId="16" w16cid:durableId="109857616">
    <w:abstractNumId w:val="8"/>
  </w:num>
  <w:num w:numId="17" w16cid:durableId="306083263">
    <w:abstractNumId w:val="15"/>
  </w:num>
  <w:num w:numId="18" w16cid:durableId="611398223">
    <w:abstractNumId w:val="0"/>
  </w:num>
  <w:num w:numId="19" w16cid:durableId="622273151">
    <w:abstractNumId w:val="5"/>
  </w:num>
  <w:num w:numId="20" w16cid:durableId="1131628761">
    <w:abstractNumId w:val="1"/>
  </w:num>
  <w:num w:numId="21" w16cid:durableId="1650942129">
    <w:abstractNumId w:val="21"/>
  </w:num>
  <w:num w:numId="22" w16cid:durableId="1908567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rawingGridVerticalSpacing w:val="177"/>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B4C"/>
    <w:rsid w:val="00000D64"/>
    <w:rsid w:val="00000EF4"/>
    <w:rsid w:val="000026A1"/>
    <w:rsid w:val="000050A8"/>
    <w:rsid w:val="000112B0"/>
    <w:rsid w:val="00014C2E"/>
    <w:rsid w:val="0002007E"/>
    <w:rsid w:val="00022400"/>
    <w:rsid w:val="00023060"/>
    <w:rsid w:val="00023883"/>
    <w:rsid w:val="0002671C"/>
    <w:rsid w:val="000324A6"/>
    <w:rsid w:val="00033430"/>
    <w:rsid w:val="00033B04"/>
    <w:rsid w:val="00037574"/>
    <w:rsid w:val="000404BB"/>
    <w:rsid w:val="000408D1"/>
    <w:rsid w:val="00040C75"/>
    <w:rsid w:val="00040CB5"/>
    <w:rsid w:val="000415B9"/>
    <w:rsid w:val="000415D7"/>
    <w:rsid w:val="00042D1F"/>
    <w:rsid w:val="000450DC"/>
    <w:rsid w:val="00045138"/>
    <w:rsid w:val="00046D35"/>
    <w:rsid w:val="00050742"/>
    <w:rsid w:val="00052B25"/>
    <w:rsid w:val="00053A47"/>
    <w:rsid w:val="00053C59"/>
    <w:rsid w:val="000543DF"/>
    <w:rsid w:val="000553AF"/>
    <w:rsid w:val="000561F4"/>
    <w:rsid w:val="000572EA"/>
    <w:rsid w:val="00057FA8"/>
    <w:rsid w:val="0006013E"/>
    <w:rsid w:val="0006313E"/>
    <w:rsid w:val="000634B1"/>
    <w:rsid w:val="0006373A"/>
    <w:rsid w:val="000640F1"/>
    <w:rsid w:val="00064637"/>
    <w:rsid w:val="00071E7F"/>
    <w:rsid w:val="00071F75"/>
    <w:rsid w:val="00072536"/>
    <w:rsid w:val="00075D8F"/>
    <w:rsid w:val="00076B70"/>
    <w:rsid w:val="00077935"/>
    <w:rsid w:val="00081642"/>
    <w:rsid w:val="0008229F"/>
    <w:rsid w:val="00087D61"/>
    <w:rsid w:val="00091BE1"/>
    <w:rsid w:val="00092A6E"/>
    <w:rsid w:val="00096E9B"/>
    <w:rsid w:val="000A02BD"/>
    <w:rsid w:val="000A1741"/>
    <w:rsid w:val="000A2C6C"/>
    <w:rsid w:val="000A646A"/>
    <w:rsid w:val="000A6F64"/>
    <w:rsid w:val="000A71B9"/>
    <w:rsid w:val="000B051F"/>
    <w:rsid w:val="000B1AA4"/>
    <w:rsid w:val="000B62B4"/>
    <w:rsid w:val="000C1621"/>
    <w:rsid w:val="000C21FA"/>
    <w:rsid w:val="000C26C0"/>
    <w:rsid w:val="000C3910"/>
    <w:rsid w:val="000C54CF"/>
    <w:rsid w:val="000D42A0"/>
    <w:rsid w:val="000E0227"/>
    <w:rsid w:val="000E1623"/>
    <w:rsid w:val="000E2BB2"/>
    <w:rsid w:val="000E42B0"/>
    <w:rsid w:val="000E6CD3"/>
    <w:rsid w:val="000E7FDF"/>
    <w:rsid w:val="000F019D"/>
    <w:rsid w:val="000F0BDC"/>
    <w:rsid w:val="000F48AB"/>
    <w:rsid w:val="000F7467"/>
    <w:rsid w:val="00102803"/>
    <w:rsid w:val="00103660"/>
    <w:rsid w:val="001050FA"/>
    <w:rsid w:val="00111AE4"/>
    <w:rsid w:val="00112DBA"/>
    <w:rsid w:val="00113454"/>
    <w:rsid w:val="0011452F"/>
    <w:rsid w:val="00114807"/>
    <w:rsid w:val="00120E5D"/>
    <w:rsid w:val="00123337"/>
    <w:rsid w:val="00124767"/>
    <w:rsid w:val="0012708E"/>
    <w:rsid w:val="001275DB"/>
    <w:rsid w:val="00130CB7"/>
    <w:rsid w:val="00135A63"/>
    <w:rsid w:val="001366FF"/>
    <w:rsid w:val="0014296A"/>
    <w:rsid w:val="0014297B"/>
    <w:rsid w:val="001429BE"/>
    <w:rsid w:val="00144579"/>
    <w:rsid w:val="00145666"/>
    <w:rsid w:val="00153B83"/>
    <w:rsid w:val="00155A76"/>
    <w:rsid w:val="00160074"/>
    <w:rsid w:val="00160A09"/>
    <w:rsid w:val="00160B33"/>
    <w:rsid w:val="00162BBB"/>
    <w:rsid w:val="001677B5"/>
    <w:rsid w:val="001719B5"/>
    <w:rsid w:val="001765EE"/>
    <w:rsid w:val="00176AF9"/>
    <w:rsid w:val="00180B9E"/>
    <w:rsid w:val="00180E79"/>
    <w:rsid w:val="00181F01"/>
    <w:rsid w:val="001830F5"/>
    <w:rsid w:val="00183E3D"/>
    <w:rsid w:val="001845BE"/>
    <w:rsid w:val="00186E66"/>
    <w:rsid w:val="00190C55"/>
    <w:rsid w:val="00190F19"/>
    <w:rsid w:val="0019105F"/>
    <w:rsid w:val="00191842"/>
    <w:rsid w:val="00192DB3"/>
    <w:rsid w:val="00194107"/>
    <w:rsid w:val="001946F2"/>
    <w:rsid w:val="001A0094"/>
    <w:rsid w:val="001A0351"/>
    <w:rsid w:val="001A3ED6"/>
    <w:rsid w:val="001A4A49"/>
    <w:rsid w:val="001B086B"/>
    <w:rsid w:val="001C1FE5"/>
    <w:rsid w:val="001C4250"/>
    <w:rsid w:val="001C615E"/>
    <w:rsid w:val="001C7601"/>
    <w:rsid w:val="001D224E"/>
    <w:rsid w:val="001D5766"/>
    <w:rsid w:val="001D6D8A"/>
    <w:rsid w:val="001E0091"/>
    <w:rsid w:val="001E0A1B"/>
    <w:rsid w:val="001E1D10"/>
    <w:rsid w:val="001E4CAB"/>
    <w:rsid w:val="001E6F6D"/>
    <w:rsid w:val="001E764A"/>
    <w:rsid w:val="001F0B5A"/>
    <w:rsid w:val="001F11C8"/>
    <w:rsid w:val="001F1790"/>
    <w:rsid w:val="001F266E"/>
    <w:rsid w:val="001F27A1"/>
    <w:rsid w:val="001F32B9"/>
    <w:rsid w:val="001F53EE"/>
    <w:rsid w:val="001F6924"/>
    <w:rsid w:val="00202559"/>
    <w:rsid w:val="00203D14"/>
    <w:rsid w:val="002062E4"/>
    <w:rsid w:val="00211265"/>
    <w:rsid w:val="00211CC0"/>
    <w:rsid w:val="0021204D"/>
    <w:rsid w:val="0021345D"/>
    <w:rsid w:val="002142BF"/>
    <w:rsid w:val="00216D1B"/>
    <w:rsid w:val="0022583B"/>
    <w:rsid w:val="00225A05"/>
    <w:rsid w:val="002359E5"/>
    <w:rsid w:val="00237EE7"/>
    <w:rsid w:val="00241173"/>
    <w:rsid w:val="00242293"/>
    <w:rsid w:val="00242A36"/>
    <w:rsid w:val="002476CE"/>
    <w:rsid w:val="0025105E"/>
    <w:rsid w:val="00252470"/>
    <w:rsid w:val="0025413A"/>
    <w:rsid w:val="00255693"/>
    <w:rsid w:val="00260820"/>
    <w:rsid w:val="00263510"/>
    <w:rsid w:val="00263F65"/>
    <w:rsid w:val="00265E79"/>
    <w:rsid w:val="0027156A"/>
    <w:rsid w:val="002717CE"/>
    <w:rsid w:val="002723C5"/>
    <w:rsid w:val="00275A47"/>
    <w:rsid w:val="00275A96"/>
    <w:rsid w:val="0028739F"/>
    <w:rsid w:val="00287D73"/>
    <w:rsid w:val="00290E5B"/>
    <w:rsid w:val="002918BF"/>
    <w:rsid w:val="00291E76"/>
    <w:rsid w:val="0029360A"/>
    <w:rsid w:val="002946C1"/>
    <w:rsid w:val="00296613"/>
    <w:rsid w:val="002975B4"/>
    <w:rsid w:val="002A0EC2"/>
    <w:rsid w:val="002A68A2"/>
    <w:rsid w:val="002A700E"/>
    <w:rsid w:val="002B0646"/>
    <w:rsid w:val="002B1B27"/>
    <w:rsid w:val="002B345E"/>
    <w:rsid w:val="002B3661"/>
    <w:rsid w:val="002B6C04"/>
    <w:rsid w:val="002B6E4F"/>
    <w:rsid w:val="002B7C49"/>
    <w:rsid w:val="002C2D3F"/>
    <w:rsid w:val="002C3EEF"/>
    <w:rsid w:val="002C6069"/>
    <w:rsid w:val="002D16C4"/>
    <w:rsid w:val="002D2B78"/>
    <w:rsid w:val="002D5BAD"/>
    <w:rsid w:val="002D706A"/>
    <w:rsid w:val="002D7145"/>
    <w:rsid w:val="002D7E0F"/>
    <w:rsid w:val="002E6BAA"/>
    <w:rsid w:val="002E7920"/>
    <w:rsid w:val="002F0409"/>
    <w:rsid w:val="003034CF"/>
    <w:rsid w:val="00303880"/>
    <w:rsid w:val="00303A3F"/>
    <w:rsid w:val="00303C14"/>
    <w:rsid w:val="00305E89"/>
    <w:rsid w:val="00306052"/>
    <w:rsid w:val="00307474"/>
    <w:rsid w:val="0031007D"/>
    <w:rsid w:val="00311188"/>
    <w:rsid w:val="00311548"/>
    <w:rsid w:val="0031380A"/>
    <w:rsid w:val="00316A72"/>
    <w:rsid w:val="00320A64"/>
    <w:rsid w:val="00320B86"/>
    <w:rsid w:val="00320D89"/>
    <w:rsid w:val="00321476"/>
    <w:rsid w:val="0032207E"/>
    <w:rsid w:val="0032314B"/>
    <w:rsid w:val="00323F5D"/>
    <w:rsid w:val="00324B69"/>
    <w:rsid w:val="0033163B"/>
    <w:rsid w:val="00331FD9"/>
    <w:rsid w:val="003320A7"/>
    <w:rsid w:val="003329F6"/>
    <w:rsid w:val="00337885"/>
    <w:rsid w:val="003431BD"/>
    <w:rsid w:val="003465AE"/>
    <w:rsid w:val="00346600"/>
    <w:rsid w:val="003468B0"/>
    <w:rsid w:val="00346D92"/>
    <w:rsid w:val="0035001E"/>
    <w:rsid w:val="00352816"/>
    <w:rsid w:val="00355053"/>
    <w:rsid w:val="003557BB"/>
    <w:rsid w:val="00360594"/>
    <w:rsid w:val="00362327"/>
    <w:rsid w:val="003671F3"/>
    <w:rsid w:val="0037544A"/>
    <w:rsid w:val="003765D1"/>
    <w:rsid w:val="00376B37"/>
    <w:rsid w:val="0037732F"/>
    <w:rsid w:val="00381388"/>
    <w:rsid w:val="00381D95"/>
    <w:rsid w:val="00382E9E"/>
    <w:rsid w:val="003833E9"/>
    <w:rsid w:val="00385C6B"/>
    <w:rsid w:val="00387187"/>
    <w:rsid w:val="00390479"/>
    <w:rsid w:val="0039125F"/>
    <w:rsid w:val="00395479"/>
    <w:rsid w:val="00396323"/>
    <w:rsid w:val="00396499"/>
    <w:rsid w:val="003A1FD3"/>
    <w:rsid w:val="003A32A3"/>
    <w:rsid w:val="003A44B2"/>
    <w:rsid w:val="003A5A25"/>
    <w:rsid w:val="003A6FEF"/>
    <w:rsid w:val="003A76DC"/>
    <w:rsid w:val="003B0AC9"/>
    <w:rsid w:val="003B27FD"/>
    <w:rsid w:val="003B41BC"/>
    <w:rsid w:val="003B7595"/>
    <w:rsid w:val="003B767C"/>
    <w:rsid w:val="003C0877"/>
    <w:rsid w:val="003C45C6"/>
    <w:rsid w:val="003C5E62"/>
    <w:rsid w:val="003D1A72"/>
    <w:rsid w:val="003D6AC6"/>
    <w:rsid w:val="003E24F1"/>
    <w:rsid w:val="003E43B3"/>
    <w:rsid w:val="003E44FE"/>
    <w:rsid w:val="003E5125"/>
    <w:rsid w:val="003E6643"/>
    <w:rsid w:val="003E6732"/>
    <w:rsid w:val="003F33B8"/>
    <w:rsid w:val="003F38F0"/>
    <w:rsid w:val="003F3F0D"/>
    <w:rsid w:val="003F43CF"/>
    <w:rsid w:val="003F50CF"/>
    <w:rsid w:val="003F50F4"/>
    <w:rsid w:val="003F534B"/>
    <w:rsid w:val="003F70FC"/>
    <w:rsid w:val="003F7A7D"/>
    <w:rsid w:val="00400532"/>
    <w:rsid w:val="004009FC"/>
    <w:rsid w:val="00401294"/>
    <w:rsid w:val="00401D37"/>
    <w:rsid w:val="00404183"/>
    <w:rsid w:val="00407989"/>
    <w:rsid w:val="00411DF5"/>
    <w:rsid w:val="004142BE"/>
    <w:rsid w:val="00415E90"/>
    <w:rsid w:val="0041798C"/>
    <w:rsid w:val="004241DB"/>
    <w:rsid w:val="00424C07"/>
    <w:rsid w:val="0042671E"/>
    <w:rsid w:val="004325DD"/>
    <w:rsid w:val="00432A79"/>
    <w:rsid w:val="00433BD1"/>
    <w:rsid w:val="004344F8"/>
    <w:rsid w:val="004403D2"/>
    <w:rsid w:val="0044560D"/>
    <w:rsid w:val="00445E05"/>
    <w:rsid w:val="004506F0"/>
    <w:rsid w:val="004529AA"/>
    <w:rsid w:val="00455101"/>
    <w:rsid w:val="0045713F"/>
    <w:rsid w:val="00460155"/>
    <w:rsid w:val="00462C92"/>
    <w:rsid w:val="00465885"/>
    <w:rsid w:val="00465E4A"/>
    <w:rsid w:val="00466457"/>
    <w:rsid w:val="00467156"/>
    <w:rsid w:val="00467395"/>
    <w:rsid w:val="00472970"/>
    <w:rsid w:val="004741B8"/>
    <w:rsid w:val="00477DD5"/>
    <w:rsid w:val="00480F15"/>
    <w:rsid w:val="00481485"/>
    <w:rsid w:val="0048393A"/>
    <w:rsid w:val="00486230"/>
    <w:rsid w:val="00487F90"/>
    <w:rsid w:val="00493C81"/>
    <w:rsid w:val="0049539F"/>
    <w:rsid w:val="00495723"/>
    <w:rsid w:val="00495B5B"/>
    <w:rsid w:val="0049694F"/>
    <w:rsid w:val="004A04D5"/>
    <w:rsid w:val="004A07A7"/>
    <w:rsid w:val="004A2F9F"/>
    <w:rsid w:val="004A48EB"/>
    <w:rsid w:val="004A52B9"/>
    <w:rsid w:val="004A788A"/>
    <w:rsid w:val="004A7BB6"/>
    <w:rsid w:val="004B0341"/>
    <w:rsid w:val="004B1259"/>
    <w:rsid w:val="004B1E1D"/>
    <w:rsid w:val="004B70E0"/>
    <w:rsid w:val="004B7533"/>
    <w:rsid w:val="004C0DD9"/>
    <w:rsid w:val="004C3357"/>
    <w:rsid w:val="004C4F87"/>
    <w:rsid w:val="004D2E74"/>
    <w:rsid w:val="004D31B7"/>
    <w:rsid w:val="004D5ABC"/>
    <w:rsid w:val="004D7B4E"/>
    <w:rsid w:val="004E02A1"/>
    <w:rsid w:val="004E0B33"/>
    <w:rsid w:val="004E222D"/>
    <w:rsid w:val="004E2869"/>
    <w:rsid w:val="004E2BA8"/>
    <w:rsid w:val="004E4325"/>
    <w:rsid w:val="004E469F"/>
    <w:rsid w:val="004E704F"/>
    <w:rsid w:val="004F0C4B"/>
    <w:rsid w:val="004F2CEF"/>
    <w:rsid w:val="004F3083"/>
    <w:rsid w:val="004F5771"/>
    <w:rsid w:val="004F6C13"/>
    <w:rsid w:val="005004A9"/>
    <w:rsid w:val="00500C65"/>
    <w:rsid w:val="00502723"/>
    <w:rsid w:val="00503AB1"/>
    <w:rsid w:val="00503DBD"/>
    <w:rsid w:val="00504B60"/>
    <w:rsid w:val="00507691"/>
    <w:rsid w:val="005144A5"/>
    <w:rsid w:val="005151EE"/>
    <w:rsid w:val="005156BB"/>
    <w:rsid w:val="005176FF"/>
    <w:rsid w:val="005222DC"/>
    <w:rsid w:val="005232C6"/>
    <w:rsid w:val="0052516B"/>
    <w:rsid w:val="00526826"/>
    <w:rsid w:val="0053621C"/>
    <w:rsid w:val="00536B8C"/>
    <w:rsid w:val="005372FE"/>
    <w:rsid w:val="00537911"/>
    <w:rsid w:val="005438A0"/>
    <w:rsid w:val="00544F35"/>
    <w:rsid w:val="00552194"/>
    <w:rsid w:val="00552B40"/>
    <w:rsid w:val="00554E04"/>
    <w:rsid w:val="005553C4"/>
    <w:rsid w:val="005565D3"/>
    <w:rsid w:val="00557F6C"/>
    <w:rsid w:val="00563441"/>
    <w:rsid w:val="00575036"/>
    <w:rsid w:val="00576FD3"/>
    <w:rsid w:val="005804D0"/>
    <w:rsid w:val="00583A59"/>
    <w:rsid w:val="00585794"/>
    <w:rsid w:val="00586E32"/>
    <w:rsid w:val="00590073"/>
    <w:rsid w:val="00592F15"/>
    <w:rsid w:val="00593551"/>
    <w:rsid w:val="0059632C"/>
    <w:rsid w:val="005A0ABB"/>
    <w:rsid w:val="005A2CF1"/>
    <w:rsid w:val="005A446C"/>
    <w:rsid w:val="005A523B"/>
    <w:rsid w:val="005A5574"/>
    <w:rsid w:val="005B4273"/>
    <w:rsid w:val="005B43D5"/>
    <w:rsid w:val="005B4E29"/>
    <w:rsid w:val="005B77B6"/>
    <w:rsid w:val="005C1BC5"/>
    <w:rsid w:val="005C28A8"/>
    <w:rsid w:val="005C28EA"/>
    <w:rsid w:val="005C4641"/>
    <w:rsid w:val="005C4B0E"/>
    <w:rsid w:val="005C6DA2"/>
    <w:rsid w:val="005D046E"/>
    <w:rsid w:val="005D10BB"/>
    <w:rsid w:val="005D1AEC"/>
    <w:rsid w:val="005D25B7"/>
    <w:rsid w:val="005D7185"/>
    <w:rsid w:val="005D71EC"/>
    <w:rsid w:val="005D7D0D"/>
    <w:rsid w:val="005E0D9B"/>
    <w:rsid w:val="005E0E29"/>
    <w:rsid w:val="005E1169"/>
    <w:rsid w:val="005E642E"/>
    <w:rsid w:val="005F068B"/>
    <w:rsid w:val="005F40E5"/>
    <w:rsid w:val="005F55DD"/>
    <w:rsid w:val="005F5A28"/>
    <w:rsid w:val="005F7754"/>
    <w:rsid w:val="00602E1B"/>
    <w:rsid w:val="00604103"/>
    <w:rsid w:val="006055CB"/>
    <w:rsid w:val="00611DE6"/>
    <w:rsid w:val="0061443E"/>
    <w:rsid w:val="00615992"/>
    <w:rsid w:val="00617308"/>
    <w:rsid w:val="00622280"/>
    <w:rsid w:val="0062343F"/>
    <w:rsid w:val="006244CE"/>
    <w:rsid w:val="00624898"/>
    <w:rsid w:val="00626A4C"/>
    <w:rsid w:val="00627006"/>
    <w:rsid w:val="00635CEA"/>
    <w:rsid w:val="006378CD"/>
    <w:rsid w:val="006400A5"/>
    <w:rsid w:val="0064594A"/>
    <w:rsid w:val="00652B13"/>
    <w:rsid w:val="00653C0C"/>
    <w:rsid w:val="006541F0"/>
    <w:rsid w:val="00657BAE"/>
    <w:rsid w:val="006678C7"/>
    <w:rsid w:val="00671467"/>
    <w:rsid w:val="00675B53"/>
    <w:rsid w:val="00676917"/>
    <w:rsid w:val="00677133"/>
    <w:rsid w:val="006777BC"/>
    <w:rsid w:val="00677DDF"/>
    <w:rsid w:val="006863E3"/>
    <w:rsid w:val="00687A27"/>
    <w:rsid w:val="006932D8"/>
    <w:rsid w:val="00694AD8"/>
    <w:rsid w:val="00695E92"/>
    <w:rsid w:val="006A0CC5"/>
    <w:rsid w:val="006A7ECE"/>
    <w:rsid w:val="006B0CF3"/>
    <w:rsid w:val="006B3485"/>
    <w:rsid w:val="006B45D7"/>
    <w:rsid w:val="006B688A"/>
    <w:rsid w:val="006C007E"/>
    <w:rsid w:val="006C02F2"/>
    <w:rsid w:val="006C33E5"/>
    <w:rsid w:val="006C60B3"/>
    <w:rsid w:val="006D064A"/>
    <w:rsid w:val="006D0EA7"/>
    <w:rsid w:val="006D27B0"/>
    <w:rsid w:val="006D3D6F"/>
    <w:rsid w:val="006D6DD6"/>
    <w:rsid w:val="006D71B5"/>
    <w:rsid w:val="006E0409"/>
    <w:rsid w:val="006E3352"/>
    <w:rsid w:val="006E52D4"/>
    <w:rsid w:val="006F2211"/>
    <w:rsid w:val="006F2CBF"/>
    <w:rsid w:val="006F3283"/>
    <w:rsid w:val="006F42D7"/>
    <w:rsid w:val="00705B5E"/>
    <w:rsid w:val="0070752B"/>
    <w:rsid w:val="007103F7"/>
    <w:rsid w:val="007110CC"/>
    <w:rsid w:val="00711352"/>
    <w:rsid w:val="00712C00"/>
    <w:rsid w:val="007161D3"/>
    <w:rsid w:val="00716C7B"/>
    <w:rsid w:val="007177A9"/>
    <w:rsid w:val="00721B63"/>
    <w:rsid w:val="00722971"/>
    <w:rsid w:val="00725C44"/>
    <w:rsid w:val="00727544"/>
    <w:rsid w:val="007309E0"/>
    <w:rsid w:val="00731E26"/>
    <w:rsid w:val="00732186"/>
    <w:rsid w:val="007326B4"/>
    <w:rsid w:val="00733319"/>
    <w:rsid w:val="007338AB"/>
    <w:rsid w:val="0073576C"/>
    <w:rsid w:val="00736CBD"/>
    <w:rsid w:val="00740CBF"/>
    <w:rsid w:val="007418FB"/>
    <w:rsid w:val="007438F4"/>
    <w:rsid w:val="00744769"/>
    <w:rsid w:val="00750CF1"/>
    <w:rsid w:val="0075310F"/>
    <w:rsid w:val="00755629"/>
    <w:rsid w:val="007605B6"/>
    <w:rsid w:val="00764639"/>
    <w:rsid w:val="00766409"/>
    <w:rsid w:val="007717FC"/>
    <w:rsid w:val="00771B11"/>
    <w:rsid w:val="00774EAB"/>
    <w:rsid w:val="00775BAF"/>
    <w:rsid w:val="007766C6"/>
    <w:rsid w:val="00780C70"/>
    <w:rsid w:val="00787F5E"/>
    <w:rsid w:val="0079149E"/>
    <w:rsid w:val="0079192B"/>
    <w:rsid w:val="00791B98"/>
    <w:rsid w:val="007924B9"/>
    <w:rsid w:val="00794D14"/>
    <w:rsid w:val="007A0D90"/>
    <w:rsid w:val="007A4753"/>
    <w:rsid w:val="007A6A35"/>
    <w:rsid w:val="007B0524"/>
    <w:rsid w:val="007B5F54"/>
    <w:rsid w:val="007C1C7B"/>
    <w:rsid w:val="007C2746"/>
    <w:rsid w:val="007C3F1B"/>
    <w:rsid w:val="007C6DD0"/>
    <w:rsid w:val="007C7F60"/>
    <w:rsid w:val="007D03DE"/>
    <w:rsid w:val="007D08A3"/>
    <w:rsid w:val="007D1DCD"/>
    <w:rsid w:val="007D2B97"/>
    <w:rsid w:val="007D2BD5"/>
    <w:rsid w:val="007E00C6"/>
    <w:rsid w:val="007E7507"/>
    <w:rsid w:val="007E76A2"/>
    <w:rsid w:val="007E7B17"/>
    <w:rsid w:val="007F2D4B"/>
    <w:rsid w:val="007F5062"/>
    <w:rsid w:val="007F5471"/>
    <w:rsid w:val="007F6514"/>
    <w:rsid w:val="008027C5"/>
    <w:rsid w:val="008056B5"/>
    <w:rsid w:val="0080636D"/>
    <w:rsid w:val="008161FC"/>
    <w:rsid w:val="008170AC"/>
    <w:rsid w:val="0081724A"/>
    <w:rsid w:val="00822466"/>
    <w:rsid w:val="00822AD3"/>
    <w:rsid w:val="00825400"/>
    <w:rsid w:val="00827025"/>
    <w:rsid w:val="0082748A"/>
    <w:rsid w:val="00830D6F"/>
    <w:rsid w:val="00833CB0"/>
    <w:rsid w:val="00837730"/>
    <w:rsid w:val="00844D36"/>
    <w:rsid w:val="0084543B"/>
    <w:rsid w:val="00850AD9"/>
    <w:rsid w:val="008533B5"/>
    <w:rsid w:val="00854908"/>
    <w:rsid w:val="008552C1"/>
    <w:rsid w:val="00855E69"/>
    <w:rsid w:val="008627AE"/>
    <w:rsid w:val="00867BE3"/>
    <w:rsid w:val="008701ED"/>
    <w:rsid w:val="00871256"/>
    <w:rsid w:val="0087172D"/>
    <w:rsid w:val="00871B06"/>
    <w:rsid w:val="00872918"/>
    <w:rsid w:val="00874F81"/>
    <w:rsid w:val="00875A46"/>
    <w:rsid w:val="008776F4"/>
    <w:rsid w:val="00882E3C"/>
    <w:rsid w:val="00882FE2"/>
    <w:rsid w:val="00883813"/>
    <w:rsid w:val="008847D7"/>
    <w:rsid w:val="00884B37"/>
    <w:rsid w:val="00892AA4"/>
    <w:rsid w:val="008937AE"/>
    <w:rsid w:val="00894076"/>
    <w:rsid w:val="00896520"/>
    <w:rsid w:val="0089686E"/>
    <w:rsid w:val="00897955"/>
    <w:rsid w:val="008B0F35"/>
    <w:rsid w:val="008B1321"/>
    <w:rsid w:val="008B174D"/>
    <w:rsid w:val="008B20A8"/>
    <w:rsid w:val="008B3865"/>
    <w:rsid w:val="008B3C8B"/>
    <w:rsid w:val="008B4BFD"/>
    <w:rsid w:val="008C1A74"/>
    <w:rsid w:val="008C1F03"/>
    <w:rsid w:val="008C20A2"/>
    <w:rsid w:val="008C3D2A"/>
    <w:rsid w:val="008C680F"/>
    <w:rsid w:val="008C6F26"/>
    <w:rsid w:val="008D11F1"/>
    <w:rsid w:val="008D2EB0"/>
    <w:rsid w:val="008D3F4F"/>
    <w:rsid w:val="008D5A46"/>
    <w:rsid w:val="008D6844"/>
    <w:rsid w:val="008D7960"/>
    <w:rsid w:val="008D7AE5"/>
    <w:rsid w:val="008E1C53"/>
    <w:rsid w:val="008E1EE9"/>
    <w:rsid w:val="008E2F29"/>
    <w:rsid w:val="008E3630"/>
    <w:rsid w:val="008E6AF0"/>
    <w:rsid w:val="008E719C"/>
    <w:rsid w:val="008E7BA6"/>
    <w:rsid w:val="008F57E4"/>
    <w:rsid w:val="008F66DC"/>
    <w:rsid w:val="008F6732"/>
    <w:rsid w:val="008F6D6F"/>
    <w:rsid w:val="00900085"/>
    <w:rsid w:val="0090614C"/>
    <w:rsid w:val="00907351"/>
    <w:rsid w:val="009239F3"/>
    <w:rsid w:val="009253A3"/>
    <w:rsid w:val="00925D2D"/>
    <w:rsid w:val="009265D0"/>
    <w:rsid w:val="0092795E"/>
    <w:rsid w:val="0093115E"/>
    <w:rsid w:val="00932917"/>
    <w:rsid w:val="009343EF"/>
    <w:rsid w:val="00935777"/>
    <w:rsid w:val="00937C4F"/>
    <w:rsid w:val="00937DAF"/>
    <w:rsid w:val="00941F4F"/>
    <w:rsid w:val="00942BCD"/>
    <w:rsid w:val="00946B64"/>
    <w:rsid w:val="0095027B"/>
    <w:rsid w:val="009510CE"/>
    <w:rsid w:val="0095223E"/>
    <w:rsid w:val="00953A51"/>
    <w:rsid w:val="0095475F"/>
    <w:rsid w:val="00954810"/>
    <w:rsid w:val="009558EE"/>
    <w:rsid w:val="00956053"/>
    <w:rsid w:val="00956473"/>
    <w:rsid w:val="00956892"/>
    <w:rsid w:val="00960D0F"/>
    <w:rsid w:val="00960DD0"/>
    <w:rsid w:val="009717A8"/>
    <w:rsid w:val="00972643"/>
    <w:rsid w:val="009736B2"/>
    <w:rsid w:val="00974169"/>
    <w:rsid w:val="00975C9A"/>
    <w:rsid w:val="00980327"/>
    <w:rsid w:val="00981CEF"/>
    <w:rsid w:val="00983AF0"/>
    <w:rsid w:val="009848FA"/>
    <w:rsid w:val="00985D95"/>
    <w:rsid w:val="00987091"/>
    <w:rsid w:val="00990EB9"/>
    <w:rsid w:val="009911D6"/>
    <w:rsid w:val="0099164A"/>
    <w:rsid w:val="00991EEE"/>
    <w:rsid w:val="00992516"/>
    <w:rsid w:val="009A1F95"/>
    <w:rsid w:val="009A20AD"/>
    <w:rsid w:val="009A3FFF"/>
    <w:rsid w:val="009A7778"/>
    <w:rsid w:val="009A7800"/>
    <w:rsid w:val="009B0104"/>
    <w:rsid w:val="009C0361"/>
    <w:rsid w:val="009C1ECB"/>
    <w:rsid w:val="009C39C2"/>
    <w:rsid w:val="009C4FE1"/>
    <w:rsid w:val="009D1EDD"/>
    <w:rsid w:val="009D31F1"/>
    <w:rsid w:val="009D45B6"/>
    <w:rsid w:val="009D497E"/>
    <w:rsid w:val="009D5747"/>
    <w:rsid w:val="009E18F1"/>
    <w:rsid w:val="009E1E01"/>
    <w:rsid w:val="009E3249"/>
    <w:rsid w:val="009E34C7"/>
    <w:rsid w:val="009E526D"/>
    <w:rsid w:val="009E55B0"/>
    <w:rsid w:val="009E7CDD"/>
    <w:rsid w:val="009F0C11"/>
    <w:rsid w:val="009F1FC1"/>
    <w:rsid w:val="009F2FE8"/>
    <w:rsid w:val="009F3417"/>
    <w:rsid w:val="009F5DE3"/>
    <w:rsid w:val="00A054FA"/>
    <w:rsid w:val="00A05B27"/>
    <w:rsid w:val="00A0642C"/>
    <w:rsid w:val="00A0698A"/>
    <w:rsid w:val="00A07326"/>
    <w:rsid w:val="00A10CDB"/>
    <w:rsid w:val="00A11CBB"/>
    <w:rsid w:val="00A12953"/>
    <w:rsid w:val="00A151AA"/>
    <w:rsid w:val="00A1529E"/>
    <w:rsid w:val="00A1552C"/>
    <w:rsid w:val="00A2288F"/>
    <w:rsid w:val="00A2416C"/>
    <w:rsid w:val="00A2583C"/>
    <w:rsid w:val="00A30FA6"/>
    <w:rsid w:val="00A311F8"/>
    <w:rsid w:val="00A32608"/>
    <w:rsid w:val="00A329A1"/>
    <w:rsid w:val="00A3338D"/>
    <w:rsid w:val="00A33661"/>
    <w:rsid w:val="00A3503E"/>
    <w:rsid w:val="00A35466"/>
    <w:rsid w:val="00A371EE"/>
    <w:rsid w:val="00A379F8"/>
    <w:rsid w:val="00A3D5A0"/>
    <w:rsid w:val="00A42F76"/>
    <w:rsid w:val="00A44274"/>
    <w:rsid w:val="00A44BB7"/>
    <w:rsid w:val="00A462FC"/>
    <w:rsid w:val="00A5683D"/>
    <w:rsid w:val="00A570DE"/>
    <w:rsid w:val="00A6065F"/>
    <w:rsid w:val="00A62C45"/>
    <w:rsid w:val="00A65DFA"/>
    <w:rsid w:val="00A6751E"/>
    <w:rsid w:val="00A7006A"/>
    <w:rsid w:val="00A7162F"/>
    <w:rsid w:val="00A82957"/>
    <w:rsid w:val="00A82DF7"/>
    <w:rsid w:val="00A8539A"/>
    <w:rsid w:val="00A874EB"/>
    <w:rsid w:val="00A90430"/>
    <w:rsid w:val="00A911F1"/>
    <w:rsid w:val="00A91C3E"/>
    <w:rsid w:val="00A95170"/>
    <w:rsid w:val="00A96005"/>
    <w:rsid w:val="00AA01DE"/>
    <w:rsid w:val="00AA0236"/>
    <w:rsid w:val="00AA02C8"/>
    <w:rsid w:val="00AA0C0E"/>
    <w:rsid w:val="00AA58B3"/>
    <w:rsid w:val="00AA64F8"/>
    <w:rsid w:val="00AB0F86"/>
    <w:rsid w:val="00AB105A"/>
    <w:rsid w:val="00AB1689"/>
    <w:rsid w:val="00AB517F"/>
    <w:rsid w:val="00AC05D9"/>
    <w:rsid w:val="00AC59A2"/>
    <w:rsid w:val="00AC68FB"/>
    <w:rsid w:val="00AD0772"/>
    <w:rsid w:val="00AD1444"/>
    <w:rsid w:val="00AD22D9"/>
    <w:rsid w:val="00AD29FC"/>
    <w:rsid w:val="00AE1805"/>
    <w:rsid w:val="00AE2CE8"/>
    <w:rsid w:val="00AE3287"/>
    <w:rsid w:val="00AE3AAA"/>
    <w:rsid w:val="00AE66BE"/>
    <w:rsid w:val="00AE7F26"/>
    <w:rsid w:val="00AF3120"/>
    <w:rsid w:val="00AF34DC"/>
    <w:rsid w:val="00AF4C95"/>
    <w:rsid w:val="00B02AF8"/>
    <w:rsid w:val="00B03C8D"/>
    <w:rsid w:val="00B04815"/>
    <w:rsid w:val="00B04856"/>
    <w:rsid w:val="00B04E53"/>
    <w:rsid w:val="00B10850"/>
    <w:rsid w:val="00B12B30"/>
    <w:rsid w:val="00B15E25"/>
    <w:rsid w:val="00B170F3"/>
    <w:rsid w:val="00B172B4"/>
    <w:rsid w:val="00B2608F"/>
    <w:rsid w:val="00B27915"/>
    <w:rsid w:val="00B30520"/>
    <w:rsid w:val="00B31FDF"/>
    <w:rsid w:val="00B32265"/>
    <w:rsid w:val="00B35658"/>
    <w:rsid w:val="00B437BA"/>
    <w:rsid w:val="00B43B47"/>
    <w:rsid w:val="00B45715"/>
    <w:rsid w:val="00B46FF4"/>
    <w:rsid w:val="00B51354"/>
    <w:rsid w:val="00B53113"/>
    <w:rsid w:val="00B53BBE"/>
    <w:rsid w:val="00B54ECE"/>
    <w:rsid w:val="00B5588C"/>
    <w:rsid w:val="00B565A2"/>
    <w:rsid w:val="00B64C7A"/>
    <w:rsid w:val="00B66CB8"/>
    <w:rsid w:val="00B67145"/>
    <w:rsid w:val="00B72211"/>
    <w:rsid w:val="00B730F0"/>
    <w:rsid w:val="00B7450E"/>
    <w:rsid w:val="00B75D3B"/>
    <w:rsid w:val="00B77870"/>
    <w:rsid w:val="00B81067"/>
    <w:rsid w:val="00B838E4"/>
    <w:rsid w:val="00B9271A"/>
    <w:rsid w:val="00B94734"/>
    <w:rsid w:val="00B96F18"/>
    <w:rsid w:val="00B9762A"/>
    <w:rsid w:val="00B97677"/>
    <w:rsid w:val="00B97AB4"/>
    <w:rsid w:val="00BA16A1"/>
    <w:rsid w:val="00BA3A1C"/>
    <w:rsid w:val="00BB1C2E"/>
    <w:rsid w:val="00BB26A2"/>
    <w:rsid w:val="00BB28A9"/>
    <w:rsid w:val="00BB6A70"/>
    <w:rsid w:val="00BC20E6"/>
    <w:rsid w:val="00BC3736"/>
    <w:rsid w:val="00BC6609"/>
    <w:rsid w:val="00BC707D"/>
    <w:rsid w:val="00BC7D1C"/>
    <w:rsid w:val="00BD06D3"/>
    <w:rsid w:val="00BD0EBB"/>
    <w:rsid w:val="00BD31FF"/>
    <w:rsid w:val="00BD46C2"/>
    <w:rsid w:val="00BD6863"/>
    <w:rsid w:val="00BE0E7C"/>
    <w:rsid w:val="00BE0ECA"/>
    <w:rsid w:val="00BE106E"/>
    <w:rsid w:val="00BE19C5"/>
    <w:rsid w:val="00BE1D39"/>
    <w:rsid w:val="00BE1E80"/>
    <w:rsid w:val="00BE2A4E"/>
    <w:rsid w:val="00BE306B"/>
    <w:rsid w:val="00BE4877"/>
    <w:rsid w:val="00BE61C6"/>
    <w:rsid w:val="00BF07C8"/>
    <w:rsid w:val="00BF5FCB"/>
    <w:rsid w:val="00BF70F9"/>
    <w:rsid w:val="00C01773"/>
    <w:rsid w:val="00C066CF"/>
    <w:rsid w:val="00C07A5B"/>
    <w:rsid w:val="00C1173B"/>
    <w:rsid w:val="00C11A04"/>
    <w:rsid w:val="00C12685"/>
    <w:rsid w:val="00C13F0A"/>
    <w:rsid w:val="00C160FD"/>
    <w:rsid w:val="00C1720C"/>
    <w:rsid w:val="00C201C8"/>
    <w:rsid w:val="00C21E53"/>
    <w:rsid w:val="00C2223F"/>
    <w:rsid w:val="00C2529C"/>
    <w:rsid w:val="00C25C54"/>
    <w:rsid w:val="00C2609F"/>
    <w:rsid w:val="00C2662A"/>
    <w:rsid w:val="00C304C7"/>
    <w:rsid w:val="00C31095"/>
    <w:rsid w:val="00C311B6"/>
    <w:rsid w:val="00C40C4C"/>
    <w:rsid w:val="00C416BC"/>
    <w:rsid w:val="00C41FEB"/>
    <w:rsid w:val="00C431C7"/>
    <w:rsid w:val="00C4374F"/>
    <w:rsid w:val="00C445BC"/>
    <w:rsid w:val="00C44DB3"/>
    <w:rsid w:val="00C55958"/>
    <w:rsid w:val="00C5659C"/>
    <w:rsid w:val="00C56B50"/>
    <w:rsid w:val="00C60EEF"/>
    <w:rsid w:val="00C61E3D"/>
    <w:rsid w:val="00C6224F"/>
    <w:rsid w:val="00C62B99"/>
    <w:rsid w:val="00C62E16"/>
    <w:rsid w:val="00C642A9"/>
    <w:rsid w:val="00C7002B"/>
    <w:rsid w:val="00C7182B"/>
    <w:rsid w:val="00C71FA8"/>
    <w:rsid w:val="00C743F4"/>
    <w:rsid w:val="00C761BB"/>
    <w:rsid w:val="00C80E83"/>
    <w:rsid w:val="00C8139A"/>
    <w:rsid w:val="00C86188"/>
    <w:rsid w:val="00C86A0C"/>
    <w:rsid w:val="00C943DE"/>
    <w:rsid w:val="00CA0311"/>
    <w:rsid w:val="00CA1358"/>
    <w:rsid w:val="00CA1617"/>
    <w:rsid w:val="00CA1A61"/>
    <w:rsid w:val="00CA1A78"/>
    <w:rsid w:val="00CA2852"/>
    <w:rsid w:val="00CA57BC"/>
    <w:rsid w:val="00CA63A2"/>
    <w:rsid w:val="00CA711A"/>
    <w:rsid w:val="00CB06C5"/>
    <w:rsid w:val="00CB06F9"/>
    <w:rsid w:val="00CB0C9E"/>
    <w:rsid w:val="00CB2762"/>
    <w:rsid w:val="00CB394B"/>
    <w:rsid w:val="00CB433A"/>
    <w:rsid w:val="00CB66FF"/>
    <w:rsid w:val="00CB7E35"/>
    <w:rsid w:val="00CB7E58"/>
    <w:rsid w:val="00CC04D3"/>
    <w:rsid w:val="00CC08DE"/>
    <w:rsid w:val="00CC2EE2"/>
    <w:rsid w:val="00CC435D"/>
    <w:rsid w:val="00CC46F1"/>
    <w:rsid w:val="00CC5BC0"/>
    <w:rsid w:val="00CC7078"/>
    <w:rsid w:val="00CD0204"/>
    <w:rsid w:val="00CD04D6"/>
    <w:rsid w:val="00CD066A"/>
    <w:rsid w:val="00CD0D32"/>
    <w:rsid w:val="00CD275D"/>
    <w:rsid w:val="00CD359A"/>
    <w:rsid w:val="00CD3F46"/>
    <w:rsid w:val="00CD5C9D"/>
    <w:rsid w:val="00CE0823"/>
    <w:rsid w:val="00CE0D91"/>
    <w:rsid w:val="00CE4422"/>
    <w:rsid w:val="00CE737B"/>
    <w:rsid w:val="00CF13E8"/>
    <w:rsid w:val="00CF3E49"/>
    <w:rsid w:val="00CF5658"/>
    <w:rsid w:val="00CF6039"/>
    <w:rsid w:val="00CF610F"/>
    <w:rsid w:val="00D01778"/>
    <w:rsid w:val="00D01A51"/>
    <w:rsid w:val="00D070FB"/>
    <w:rsid w:val="00D21CE8"/>
    <w:rsid w:val="00D223FB"/>
    <w:rsid w:val="00D231CB"/>
    <w:rsid w:val="00D238EE"/>
    <w:rsid w:val="00D24B34"/>
    <w:rsid w:val="00D250B3"/>
    <w:rsid w:val="00D252DB"/>
    <w:rsid w:val="00D25411"/>
    <w:rsid w:val="00D34EB4"/>
    <w:rsid w:val="00D4016E"/>
    <w:rsid w:val="00D41ABC"/>
    <w:rsid w:val="00D451AF"/>
    <w:rsid w:val="00D5261C"/>
    <w:rsid w:val="00D53850"/>
    <w:rsid w:val="00D54077"/>
    <w:rsid w:val="00D55CDD"/>
    <w:rsid w:val="00D60C5E"/>
    <w:rsid w:val="00D64568"/>
    <w:rsid w:val="00D67CB7"/>
    <w:rsid w:val="00D67DE2"/>
    <w:rsid w:val="00D713B3"/>
    <w:rsid w:val="00D73B3D"/>
    <w:rsid w:val="00D73CA7"/>
    <w:rsid w:val="00D75900"/>
    <w:rsid w:val="00D76255"/>
    <w:rsid w:val="00D76D48"/>
    <w:rsid w:val="00D80364"/>
    <w:rsid w:val="00D80FA6"/>
    <w:rsid w:val="00D8281D"/>
    <w:rsid w:val="00D8291D"/>
    <w:rsid w:val="00D84182"/>
    <w:rsid w:val="00D87CBE"/>
    <w:rsid w:val="00D927A9"/>
    <w:rsid w:val="00D966B2"/>
    <w:rsid w:val="00DA2A60"/>
    <w:rsid w:val="00DA647A"/>
    <w:rsid w:val="00DB1EA2"/>
    <w:rsid w:val="00DB2323"/>
    <w:rsid w:val="00DB3672"/>
    <w:rsid w:val="00DB6A8E"/>
    <w:rsid w:val="00DC2994"/>
    <w:rsid w:val="00DC2AFD"/>
    <w:rsid w:val="00DC3522"/>
    <w:rsid w:val="00DC43C1"/>
    <w:rsid w:val="00DD1B44"/>
    <w:rsid w:val="00DD3574"/>
    <w:rsid w:val="00DD70CA"/>
    <w:rsid w:val="00DD7333"/>
    <w:rsid w:val="00DD764B"/>
    <w:rsid w:val="00DE0600"/>
    <w:rsid w:val="00DE18BD"/>
    <w:rsid w:val="00DE2CF8"/>
    <w:rsid w:val="00DE2DBF"/>
    <w:rsid w:val="00DE3B60"/>
    <w:rsid w:val="00DE3FA6"/>
    <w:rsid w:val="00DE69DC"/>
    <w:rsid w:val="00DF09CA"/>
    <w:rsid w:val="00DF0FF8"/>
    <w:rsid w:val="00DF2AF2"/>
    <w:rsid w:val="00DF30D0"/>
    <w:rsid w:val="00DF4226"/>
    <w:rsid w:val="00DF5678"/>
    <w:rsid w:val="00E01B8D"/>
    <w:rsid w:val="00E0264F"/>
    <w:rsid w:val="00E027CE"/>
    <w:rsid w:val="00E033E2"/>
    <w:rsid w:val="00E03BEF"/>
    <w:rsid w:val="00E05D2C"/>
    <w:rsid w:val="00E06682"/>
    <w:rsid w:val="00E10052"/>
    <w:rsid w:val="00E13745"/>
    <w:rsid w:val="00E153A3"/>
    <w:rsid w:val="00E16720"/>
    <w:rsid w:val="00E20D99"/>
    <w:rsid w:val="00E21E15"/>
    <w:rsid w:val="00E21E6D"/>
    <w:rsid w:val="00E27B12"/>
    <w:rsid w:val="00E377A4"/>
    <w:rsid w:val="00E40E9E"/>
    <w:rsid w:val="00E44714"/>
    <w:rsid w:val="00E45043"/>
    <w:rsid w:val="00E45C8B"/>
    <w:rsid w:val="00E51936"/>
    <w:rsid w:val="00E5394F"/>
    <w:rsid w:val="00E5494F"/>
    <w:rsid w:val="00E55114"/>
    <w:rsid w:val="00E554DE"/>
    <w:rsid w:val="00E5634B"/>
    <w:rsid w:val="00E615F4"/>
    <w:rsid w:val="00E702CF"/>
    <w:rsid w:val="00E73ECC"/>
    <w:rsid w:val="00E746FF"/>
    <w:rsid w:val="00E7610D"/>
    <w:rsid w:val="00E81414"/>
    <w:rsid w:val="00E81A75"/>
    <w:rsid w:val="00E8495A"/>
    <w:rsid w:val="00E85FDC"/>
    <w:rsid w:val="00E91471"/>
    <w:rsid w:val="00E91C4C"/>
    <w:rsid w:val="00E936ED"/>
    <w:rsid w:val="00E9465F"/>
    <w:rsid w:val="00E95D2B"/>
    <w:rsid w:val="00E965DA"/>
    <w:rsid w:val="00E96C5D"/>
    <w:rsid w:val="00EA1695"/>
    <w:rsid w:val="00EA1BB6"/>
    <w:rsid w:val="00EA4622"/>
    <w:rsid w:val="00EB09BB"/>
    <w:rsid w:val="00EB0DDC"/>
    <w:rsid w:val="00EB1C95"/>
    <w:rsid w:val="00EB27CA"/>
    <w:rsid w:val="00EB52CF"/>
    <w:rsid w:val="00EB5865"/>
    <w:rsid w:val="00EB589B"/>
    <w:rsid w:val="00EB5F52"/>
    <w:rsid w:val="00EB7AD1"/>
    <w:rsid w:val="00EC040F"/>
    <w:rsid w:val="00EC4866"/>
    <w:rsid w:val="00EC4974"/>
    <w:rsid w:val="00EC4A63"/>
    <w:rsid w:val="00EC4C01"/>
    <w:rsid w:val="00EC7BB6"/>
    <w:rsid w:val="00ED448F"/>
    <w:rsid w:val="00EE06FD"/>
    <w:rsid w:val="00EE348F"/>
    <w:rsid w:val="00EE4C9E"/>
    <w:rsid w:val="00EE4D35"/>
    <w:rsid w:val="00EF0657"/>
    <w:rsid w:val="00EF1601"/>
    <w:rsid w:val="00EF1BDB"/>
    <w:rsid w:val="00EF5074"/>
    <w:rsid w:val="00EF5BBD"/>
    <w:rsid w:val="00EF5FED"/>
    <w:rsid w:val="00EF6ACF"/>
    <w:rsid w:val="00F02C39"/>
    <w:rsid w:val="00F033FC"/>
    <w:rsid w:val="00F10044"/>
    <w:rsid w:val="00F105CB"/>
    <w:rsid w:val="00F11C0E"/>
    <w:rsid w:val="00F12E52"/>
    <w:rsid w:val="00F1476C"/>
    <w:rsid w:val="00F14851"/>
    <w:rsid w:val="00F15117"/>
    <w:rsid w:val="00F15159"/>
    <w:rsid w:val="00F16907"/>
    <w:rsid w:val="00F21F73"/>
    <w:rsid w:val="00F227F9"/>
    <w:rsid w:val="00F22D35"/>
    <w:rsid w:val="00F2307F"/>
    <w:rsid w:val="00F2416B"/>
    <w:rsid w:val="00F24669"/>
    <w:rsid w:val="00F24AE6"/>
    <w:rsid w:val="00F25595"/>
    <w:rsid w:val="00F27122"/>
    <w:rsid w:val="00F3254F"/>
    <w:rsid w:val="00F3366D"/>
    <w:rsid w:val="00F341F6"/>
    <w:rsid w:val="00F3423F"/>
    <w:rsid w:val="00F34242"/>
    <w:rsid w:val="00F3570F"/>
    <w:rsid w:val="00F3742E"/>
    <w:rsid w:val="00F41BA1"/>
    <w:rsid w:val="00F435E3"/>
    <w:rsid w:val="00F46778"/>
    <w:rsid w:val="00F470F4"/>
    <w:rsid w:val="00F51B95"/>
    <w:rsid w:val="00F51D5F"/>
    <w:rsid w:val="00F538BF"/>
    <w:rsid w:val="00F539A1"/>
    <w:rsid w:val="00F54815"/>
    <w:rsid w:val="00F5498C"/>
    <w:rsid w:val="00F64019"/>
    <w:rsid w:val="00F64214"/>
    <w:rsid w:val="00F665BD"/>
    <w:rsid w:val="00F71160"/>
    <w:rsid w:val="00F72EBA"/>
    <w:rsid w:val="00F73A78"/>
    <w:rsid w:val="00F73BDC"/>
    <w:rsid w:val="00F74631"/>
    <w:rsid w:val="00F778DC"/>
    <w:rsid w:val="00F82440"/>
    <w:rsid w:val="00F8738A"/>
    <w:rsid w:val="00F945F6"/>
    <w:rsid w:val="00F95B4C"/>
    <w:rsid w:val="00F97674"/>
    <w:rsid w:val="00F977C1"/>
    <w:rsid w:val="00FA23CC"/>
    <w:rsid w:val="00FA3741"/>
    <w:rsid w:val="00FA3C14"/>
    <w:rsid w:val="00FA3C6A"/>
    <w:rsid w:val="00FB0DCA"/>
    <w:rsid w:val="00FB15DC"/>
    <w:rsid w:val="00FB351D"/>
    <w:rsid w:val="00FB7D38"/>
    <w:rsid w:val="00FC404C"/>
    <w:rsid w:val="00FC4AA8"/>
    <w:rsid w:val="00FC5612"/>
    <w:rsid w:val="00FC6C22"/>
    <w:rsid w:val="00FC7453"/>
    <w:rsid w:val="00FD0ABF"/>
    <w:rsid w:val="00FD233F"/>
    <w:rsid w:val="00FD2F6C"/>
    <w:rsid w:val="00FD594B"/>
    <w:rsid w:val="00FE2D45"/>
    <w:rsid w:val="00FE331D"/>
    <w:rsid w:val="00FE425E"/>
    <w:rsid w:val="00FE45C8"/>
    <w:rsid w:val="00FE4702"/>
    <w:rsid w:val="00FF060B"/>
    <w:rsid w:val="00FF1391"/>
    <w:rsid w:val="00FF5037"/>
    <w:rsid w:val="00FF5B69"/>
    <w:rsid w:val="00FF7553"/>
    <w:rsid w:val="00FF7D17"/>
    <w:rsid w:val="0161FAC5"/>
    <w:rsid w:val="01869618"/>
    <w:rsid w:val="01D39F8B"/>
    <w:rsid w:val="0205B563"/>
    <w:rsid w:val="03E2E914"/>
    <w:rsid w:val="03F0F003"/>
    <w:rsid w:val="03F7F4C2"/>
    <w:rsid w:val="04F9FC3C"/>
    <w:rsid w:val="061DC560"/>
    <w:rsid w:val="0723A8B4"/>
    <w:rsid w:val="088FCD7E"/>
    <w:rsid w:val="08DCE8EF"/>
    <w:rsid w:val="099B3A05"/>
    <w:rsid w:val="09B24A9A"/>
    <w:rsid w:val="0A6E8839"/>
    <w:rsid w:val="0CA3267F"/>
    <w:rsid w:val="0E8450C5"/>
    <w:rsid w:val="0FC98924"/>
    <w:rsid w:val="11E4CE66"/>
    <w:rsid w:val="11F1C71A"/>
    <w:rsid w:val="1330B99D"/>
    <w:rsid w:val="14006FCB"/>
    <w:rsid w:val="1540417E"/>
    <w:rsid w:val="15DE6F66"/>
    <w:rsid w:val="170F9AA9"/>
    <w:rsid w:val="182A23DB"/>
    <w:rsid w:val="18E835DC"/>
    <w:rsid w:val="1A487ED1"/>
    <w:rsid w:val="1CB80F2B"/>
    <w:rsid w:val="1D523839"/>
    <w:rsid w:val="1E5BEDB4"/>
    <w:rsid w:val="206B909D"/>
    <w:rsid w:val="206F6353"/>
    <w:rsid w:val="208F4571"/>
    <w:rsid w:val="2095096A"/>
    <w:rsid w:val="22941D94"/>
    <w:rsid w:val="237AC629"/>
    <w:rsid w:val="248836E0"/>
    <w:rsid w:val="2573393B"/>
    <w:rsid w:val="25FA0587"/>
    <w:rsid w:val="267FF3C7"/>
    <w:rsid w:val="26DEB2E5"/>
    <w:rsid w:val="275EC876"/>
    <w:rsid w:val="2896F5DE"/>
    <w:rsid w:val="2A5DD9C0"/>
    <w:rsid w:val="2B8BE439"/>
    <w:rsid w:val="2BE64D9A"/>
    <w:rsid w:val="2C4DF72D"/>
    <w:rsid w:val="2F90DAB8"/>
    <w:rsid w:val="305E28D9"/>
    <w:rsid w:val="311886BE"/>
    <w:rsid w:val="328FA835"/>
    <w:rsid w:val="34050160"/>
    <w:rsid w:val="349F17E4"/>
    <w:rsid w:val="3767C66E"/>
    <w:rsid w:val="39DEA532"/>
    <w:rsid w:val="39F713E7"/>
    <w:rsid w:val="3B96EBBD"/>
    <w:rsid w:val="3BCBFD51"/>
    <w:rsid w:val="3C6107C6"/>
    <w:rsid w:val="3D2CF12B"/>
    <w:rsid w:val="3DCEDFB9"/>
    <w:rsid w:val="3E0DE25B"/>
    <w:rsid w:val="3ECCACE7"/>
    <w:rsid w:val="42106D9A"/>
    <w:rsid w:val="422DCF8A"/>
    <w:rsid w:val="42722718"/>
    <w:rsid w:val="42C236ED"/>
    <w:rsid w:val="43F7D23B"/>
    <w:rsid w:val="4436B62F"/>
    <w:rsid w:val="45BF11F2"/>
    <w:rsid w:val="4863ACC8"/>
    <w:rsid w:val="48935082"/>
    <w:rsid w:val="495DFA36"/>
    <w:rsid w:val="4A882642"/>
    <w:rsid w:val="4B42C5DB"/>
    <w:rsid w:val="4BACF6AD"/>
    <w:rsid w:val="4CE41062"/>
    <w:rsid w:val="4EBD0FA1"/>
    <w:rsid w:val="4F16384F"/>
    <w:rsid w:val="4F439202"/>
    <w:rsid w:val="4FE53213"/>
    <w:rsid w:val="529F5497"/>
    <w:rsid w:val="537F383F"/>
    <w:rsid w:val="540F15A1"/>
    <w:rsid w:val="5483C36E"/>
    <w:rsid w:val="5506866A"/>
    <w:rsid w:val="5551D432"/>
    <w:rsid w:val="55FE5FEC"/>
    <w:rsid w:val="56725B99"/>
    <w:rsid w:val="58AFF24A"/>
    <w:rsid w:val="58D80DCB"/>
    <w:rsid w:val="5A175DA0"/>
    <w:rsid w:val="5BA0E4A1"/>
    <w:rsid w:val="5D756882"/>
    <w:rsid w:val="5E7ACABB"/>
    <w:rsid w:val="5F6701C3"/>
    <w:rsid w:val="5FA26B01"/>
    <w:rsid w:val="603A8C39"/>
    <w:rsid w:val="617F11B0"/>
    <w:rsid w:val="61B36129"/>
    <w:rsid w:val="63CC4F47"/>
    <w:rsid w:val="63DEE79C"/>
    <w:rsid w:val="63E28263"/>
    <w:rsid w:val="647A56FD"/>
    <w:rsid w:val="650DDD4F"/>
    <w:rsid w:val="652ABEE0"/>
    <w:rsid w:val="65400338"/>
    <w:rsid w:val="65B7ACC5"/>
    <w:rsid w:val="665F633B"/>
    <w:rsid w:val="66B4FBBE"/>
    <w:rsid w:val="66EB27E9"/>
    <w:rsid w:val="66F5A3D9"/>
    <w:rsid w:val="6732C921"/>
    <w:rsid w:val="67FA7117"/>
    <w:rsid w:val="68216AE1"/>
    <w:rsid w:val="6946A08F"/>
    <w:rsid w:val="6A308F70"/>
    <w:rsid w:val="6A5C5A41"/>
    <w:rsid w:val="6A7C453D"/>
    <w:rsid w:val="6B9AAECD"/>
    <w:rsid w:val="6BCB9D3E"/>
    <w:rsid w:val="6DD9540B"/>
    <w:rsid w:val="6F568A61"/>
    <w:rsid w:val="6FC05A4D"/>
    <w:rsid w:val="6FFDCB73"/>
    <w:rsid w:val="70DA5511"/>
    <w:rsid w:val="70FA5018"/>
    <w:rsid w:val="713BA3DC"/>
    <w:rsid w:val="7172A09C"/>
    <w:rsid w:val="720555D1"/>
    <w:rsid w:val="727163DE"/>
    <w:rsid w:val="72BEB59F"/>
    <w:rsid w:val="7383E9DC"/>
    <w:rsid w:val="75F87278"/>
    <w:rsid w:val="7605DF14"/>
    <w:rsid w:val="772EAD59"/>
    <w:rsid w:val="78B1A808"/>
    <w:rsid w:val="7A344DC2"/>
    <w:rsid w:val="7ADB4B44"/>
    <w:rsid w:val="7B9137DE"/>
    <w:rsid w:val="7BCC83EA"/>
    <w:rsid w:val="7C4074BF"/>
    <w:rsid w:val="7DAEB1E9"/>
    <w:rsid w:val="7F17801E"/>
    <w:rsid w:val="7F30805C"/>
    <w:rsid w:val="7FAD6CB4"/>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C32ED4E"/>
  <w15:docId w15:val="{69CFC3D1-0DF4-433A-9088-E40548DA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1842"/>
    <w:pPr>
      <w:spacing w:after="200"/>
    </w:pPr>
    <w:rPr>
      <w:rFonts w:asciiTheme="minorHAnsi" w:eastAsia="Arial" w:hAnsiTheme="minorHAnsi" w:cstheme="minorHAnsi"/>
      <w:sz w:val="24"/>
      <w:szCs w:val="24"/>
      <w:lang w:eastAsia="x-none"/>
    </w:rPr>
  </w:style>
  <w:style w:type="paragraph" w:styleId="Heading1">
    <w:name w:val="heading 1"/>
    <w:basedOn w:val="Normal"/>
    <w:next w:val="Normal"/>
    <w:link w:val="Heading1Char"/>
    <w:qFormat/>
    <w:rsid w:val="007C7F60"/>
    <w:pPr>
      <w:spacing w:after="240"/>
      <w:outlineLvl w:val="0"/>
    </w:pPr>
    <w:rPr>
      <w:b/>
      <w:bCs/>
      <w:color w:val="000000" w:themeColor="text1"/>
      <w:sz w:val="72"/>
      <w:szCs w:val="72"/>
    </w:rPr>
  </w:style>
  <w:style w:type="paragraph" w:styleId="Heading2">
    <w:name w:val="heading 2"/>
    <w:basedOn w:val="Normal"/>
    <w:next w:val="Normal"/>
    <w:link w:val="Heading2Char"/>
    <w:qFormat/>
    <w:rsid w:val="006777BC"/>
    <w:pPr>
      <w:keepNext/>
      <w:spacing w:before="240" w:after="60"/>
      <w:outlineLvl w:val="1"/>
    </w:pPr>
    <w:rPr>
      <w:rFonts w:eastAsia="Cambria"/>
      <w:b/>
      <w:iCs/>
      <w:color w:val="000000" w:themeColor="text1"/>
      <w:sz w:val="32"/>
      <w:szCs w:val="32"/>
    </w:rPr>
  </w:style>
  <w:style w:type="paragraph" w:styleId="Heading3">
    <w:name w:val="heading 3"/>
    <w:basedOn w:val="Normal"/>
    <w:next w:val="Normal"/>
    <w:link w:val="Heading3Char"/>
    <w:qFormat/>
    <w:rsid w:val="00A62C45"/>
    <w:pPr>
      <w:spacing w:after="240"/>
      <w:outlineLvl w:val="2"/>
    </w:pPr>
    <w:rPr>
      <w:i/>
      <w:color w:val="000000"/>
      <w:szCs w:val="26"/>
      <w:u w:val="single"/>
    </w:rPr>
  </w:style>
  <w:style w:type="paragraph" w:styleId="Heading4">
    <w:name w:val="heading 4"/>
    <w:basedOn w:val="Normal"/>
    <w:next w:val="Normal"/>
    <w:link w:val="Heading4Char"/>
    <w:rsid w:val="00A62C45"/>
    <w:pPr>
      <w:outlineLvl w:val="3"/>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C7F60"/>
    <w:rPr>
      <w:rFonts w:asciiTheme="minorHAnsi" w:eastAsia="Arial" w:hAnsiTheme="minorHAnsi" w:cstheme="minorHAnsi"/>
      <w:b/>
      <w:bCs/>
      <w:color w:val="000000" w:themeColor="text1"/>
      <w:sz w:val="72"/>
      <w:szCs w:val="72"/>
      <w:lang w:eastAsia="x-none"/>
    </w:rPr>
  </w:style>
  <w:style w:type="character" w:customStyle="1" w:styleId="Heading3Char">
    <w:name w:val="Heading 3 Char"/>
    <w:link w:val="Heading3"/>
    <w:rsid w:val="00A62C45"/>
    <w:rPr>
      <w:rFonts w:asciiTheme="minorHAnsi" w:eastAsia="Arial" w:hAnsiTheme="minorHAnsi" w:cstheme="minorHAnsi"/>
      <w:i/>
      <w:color w:val="000000"/>
      <w:sz w:val="24"/>
      <w:szCs w:val="26"/>
      <w:u w:val="single"/>
      <w:lang w:eastAsia="x-none"/>
    </w:rPr>
  </w:style>
  <w:style w:type="character" w:customStyle="1" w:styleId="Heading2Char">
    <w:name w:val="Heading 2 Char"/>
    <w:link w:val="Heading2"/>
    <w:rsid w:val="006777BC"/>
    <w:rPr>
      <w:rFonts w:asciiTheme="minorHAnsi" w:hAnsiTheme="minorHAnsi" w:cstheme="minorHAnsi"/>
      <w:b/>
      <w:iCs/>
      <w:color w:val="000000" w:themeColor="text1"/>
      <w:sz w:val="32"/>
      <w:szCs w:val="32"/>
      <w:lang w:eastAsia="x-none"/>
    </w:rPr>
  </w:style>
  <w:style w:type="paragraph" w:customStyle="1" w:styleId="CoverPageTitle">
    <w:name w:val="Cover Page Title"/>
    <w:basedOn w:val="Normal"/>
    <w:autoRedefine/>
    <w:rsid w:val="00E13745"/>
    <w:pPr>
      <w:jc w:val="center"/>
    </w:pPr>
    <w:rPr>
      <w:sz w:val="48"/>
    </w:rPr>
  </w:style>
  <w:style w:type="paragraph" w:customStyle="1" w:styleId="COVERNameDate">
    <w:name w:val="COVER Name &amp; Date"/>
    <w:basedOn w:val="Normal"/>
    <w:qFormat/>
    <w:rsid w:val="00E0264F"/>
    <w:pPr>
      <w:ind w:right="1080" w:firstLine="1800"/>
      <w:jc w:val="right"/>
    </w:pPr>
  </w:style>
  <w:style w:type="paragraph" w:styleId="Header">
    <w:name w:val="header"/>
    <w:basedOn w:val="Normal"/>
    <w:link w:val="HeaderChar"/>
    <w:rsid w:val="00B12B30"/>
    <w:pPr>
      <w:tabs>
        <w:tab w:val="center" w:pos="4320"/>
        <w:tab w:val="right" w:pos="8640"/>
      </w:tabs>
    </w:pPr>
    <w:rPr>
      <w:sz w:val="23"/>
      <w:szCs w:val="20"/>
    </w:rPr>
  </w:style>
  <w:style w:type="character" w:customStyle="1" w:styleId="HeaderChar">
    <w:name w:val="Header Char"/>
    <w:link w:val="Header"/>
    <w:rsid w:val="00B12B30"/>
    <w:rPr>
      <w:rFonts w:ascii="Arial" w:eastAsia="Times New Roman" w:hAnsi="Arial" w:cs="Times New Roman"/>
      <w:sz w:val="23"/>
    </w:rPr>
  </w:style>
  <w:style w:type="paragraph" w:styleId="Footer">
    <w:name w:val="footer"/>
    <w:basedOn w:val="Normal"/>
    <w:link w:val="FooterChar"/>
    <w:uiPriority w:val="99"/>
    <w:rsid w:val="00B12B30"/>
    <w:pPr>
      <w:tabs>
        <w:tab w:val="center" w:pos="4320"/>
        <w:tab w:val="right" w:pos="8640"/>
      </w:tabs>
    </w:pPr>
    <w:rPr>
      <w:sz w:val="23"/>
      <w:szCs w:val="20"/>
    </w:rPr>
  </w:style>
  <w:style w:type="character" w:customStyle="1" w:styleId="FooterChar">
    <w:name w:val="Footer Char"/>
    <w:link w:val="Footer"/>
    <w:uiPriority w:val="99"/>
    <w:rsid w:val="00B12B30"/>
    <w:rPr>
      <w:rFonts w:ascii="Arial" w:eastAsia="Times New Roman" w:hAnsi="Arial" w:cs="Times New Roman"/>
      <w:sz w:val="23"/>
    </w:rPr>
  </w:style>
  <w:style w:type="table" w:styleId="TableGrid">
    <w:name w:val="Table Grid"/>
    <w:basedOn w:val="TableNormal"/>
    <w:rsid w:val="002D16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39125F"/>
    <w:rPr>
      <w:rFonts w:ascii="Tahoma" w:hAnsi="Tahoma"/>
      <w:sz w:val="16"/>
      <w:szCs w:val="16"/>
    </w:rPr>
  </w:style>
  <w:style w:type="character" w:customStyle="1" w:styleId="BalloonTextChar">
    <w:name w:val="Balloon Text Char"/>
    <w:link w:val="BalloonText"/>
    <w:rsid w:val="0039125F"/>
    <w:rPr>
      <w:rFonts w:ascii="Tahoma" w:eastAsia="Times New Roman" w:hAnsi="Tahoma" w:cs="Tahoma"/>
      <w:sz w:val="16"/>
      <w:szCs w:val="16"/>
    </w:rPr>
  </w:style>
  <w:style w:type="character" w:customStyle="1" w:styleId="Heading4Char">
    <w:name w:val="Heading 4 Char"/>
    <w:link w:val="Heading4"/>
    <w:rsid w:val="00A62C45"/>
    <w:rPr>
      <w:rFonts w:asciiTheme="minorHAnsi" w:eastAsia="Arial" w:hAnsiTheme="minorHAnsi" w:cstheme="minorHAnsi"/>
      <w:sz w:val="24"/>
      <w:szCs w:val="26"/>
      <w:lang w:eastAsia="x-none"/>
    </w:rPr>
  </w:style>
  <w:style w:type="paragraph" w:customStyle="1" w:styleId="RFPQuote">
    <w:name w:val="RFP Quote"/>
    <w:basedOn w:val="Normal"/>
    <w:rsid w:val="00575036"/>
    <w:pPr>
      <w:shd w:val="clear" w:color="auto" w:fill="D9D9D9"/>
    </w:pPr>
  </w:style>
  <w:style w:type="character" w:styleId="Hyperlink">
    <w:name w:val="Hyperlink"/>
    <w:basedOn w:val="DefaultParagraphFont"/>
    <w:uiPriority w:val="99"/>
    <w:unhideWhenUsed/>
    <w:qFormat/>
    <w:rsid w:val="00DB6A8E"/>
    <w:rPr>
      <w:color w:val="0000FF"/>
      <w:u w:val="single"/>
    </w:rPr>
  </w:style>
  <w:style w:type="character" w:styleId="FollowedHyperlink">
    <w:name w:val="FollowedHyperlink"/>
    <w:basedOn w:val="DefaultParagraphFont"/>
    <w:semiHidden/>
    <w:unhideWhenUsed/>
    <w:rsid w:val="002C2D3F"/>
    <w:rPr>
      <w:color w:val="800080" w:themeColor="followedHyperlink"/>
      <w:u w:val="single"/>
    </w:rPr>
  </w:style>
  <w:style w:type="paragraph" w:styleId="ListParagraph">
    <w:name w:val="List Paragraph"/>
    <w:basedOn w:val="Normal"/>
    <w:uiPriority w:val="34"/>
    <w:qFormat/>
    <w:rsid w:val="001F0B5A"/>
    <w:pPr>
      <w:ind w:left="720"/>
      <w:contextualSpacing/>
    </w:pPr>
  </w:style>
  <w:style w:type="character" w:styleId="PageNumber">
    <w:name w:val="page number"/>
    <w:basedOn w:val="DefaultParagraphFont"/>
    <w:semiHidden/>
    <w:unhideWhenUsed/>
    <w:rsid w:val="00900085"/>
  </w:style>
  <w:style w:type="paragraph" w:styleId="TOC1">
    <w:name w:val="toc 1"/>
    <w:basedOn w:val="Normal"/>
    <w:next w:val="Normal"/>
    <w:autoRedefine/>
    <w:uiPriority w:val="39"/>
    <w:unhideWhenUsed/>
    <w:rsid w:val="00DC3522"/>
    <w:pPr>
      <w:spacing w:after="100"/>
    </w:pPr>
    <w:rPr>
      <w:rFonts w:cs="Times New Roman"/>
      <w:color w:val="000000" w:themeColor="text1"/>
      <w:lang w:eastAsia="en-US"/>
    </w:rPr>
  </w:style>
  <w:style w:type="paragraph" w:styleId="TOC2">
    <w:name w:val="toc 2"/>
    <w:basedOn w:val="Normal"/>
    <w:next w:val="Normal"/>
    <w:autoRedefine/>
    <w:uiPriority w:val="39"/>
    <w:unhideWhenUsed/>
    <w:rsid w:val="00DC3522"/>
    <w:pPr>
      <w:spacing w:after="100"/>
      <w:ind w:left="220"/>
    </w:pPr>
    <w:rPr>
      <w:rFonts w:cs="Times New Roman"/>
      <w:color w:val="000000" w:themeColor="text1"/>
      <w:lang w:eastAsia="en-US"/>
    </w:rPr>
  </w:style>
  <w:style w:type="paragraph" w:styleId="Caption">
    <w:name w:val="caption"/>
    <w:basedOn w:val="Normal"/>
    <w:next w:val="Normal"/>
    <w:unhideWhenUsed/>
    <w:qFormat/>
    <w:rsid w:val="00053C59"/>
    <w:pPr>
      <w:jc w:val="center"/>
    </w:pPr>
    <w:rPr>
      <w:rFonts w:cs="Times New Roman"/>
      <w:b/>
      <w:bCs/>
      <w:color w:val="000000" w:themeColor="text1"/>
      <w:sz w:val="18"/>
      <w:szCs w:val="18"/>
      <w:lang w:eastAsia="en-US"/>
    </w:rPr>
  </w:style>
  <w:style w:type="paragraph" w:styleId="TOC3">
    <w:name w:val="toc 3"/>
    <w:basedOn w:val="Normal"/>
    <w:next w:val="Normal"/>
    <w:autoRedefine/>
    <w:uiPriority w:val="39"/>
    <w:unhideWhenUsed/>
    <w:rsid w:val="00DC3522"/>
    <w:pPr>
      <w:spacing w:after="100"/>
      <w:ind w:left="440"/>
    </w:pPr>
    <w:rPr>
      <w:color w:val="000000" w:themeColor="text1"/>
    </w:rPr>
  </w:style>
  <w:style w:type="character" w:customStyle="1" w:styleId="UnresolvedMention1">
    <w:name w:val="Unresolved Mention1"/>
    <w:basedOn w:val="DefaultParagraphFont"/>
    <w:rsid w:val="00AD1444"/>
    <w:rPr>
      <w:color w:val="808080"/>
      <w:shd w:val="clear" w:color="auto" w:fill="E6E6E6"/>
    </w:rPr>
  </w:style>
  <w:style w:type="character" w:styleId="PlaceholderText">
    <w:name w:val="Placeholder Text"/>
    <w:basedOn w:val="DefaultParagraphFont"/>
    <w:rsid w:val="00C31095"/>
    <w:rPr>
      <w:color w:val="808080"/>
    </w:rPr>
  </w:style>
  <w:style w:type="paragraph" w:styleId="NormalWeb">
    <w:name w:val="Normal (Web)"/>
    <w:basedOn w:val="Normal"/>
    <w:uiPriority w:val="99"/>
    <w:semiHidden/>
    <w:unhideWhenUsed/>
    <w:rsid w:val="00C31095"/>
    <w:pPr>
      <w:spacing w:before="100" w:beforeAutospacing="1" w:after="100" w:afterAutospacing="1"/>
    </w:pPr>
    <w:rPr>
      <w:rFonts w:ascii="Times New Roman" w:hAnsi="Times New Roman" w:cs="Times New Roman"/>
      <w:lang w:eastAsia="en-US"/>
    </w:rPr>
  </w:style>
  <w:style w:type="character" w:styleId="CommentReference">
    <w:name w:val="annotation reference"/>
    <w:basedOn w:val="DefaultParagraphFont"/>
    <w:semiHidden/>
    <w:unhideWhenUsed/>
    <w:rsid w:val="00D451AF"/>
    <w:rPr>
      <w:sz w:val="16"/>
      <w:szCs w:val="16"/>
    </w:rPr>
  </w:style>
  <w:style w:type="paragraph" w:styleId="CommentText">
    <w:name w:val="annotation text"/>
    <w:basedOn w:val="Normal"/>
    <w:link w:val="CommentTextChar"/>
    <w:unhideWhenUsed/>
    <w:rsid w:val="00D451AF"/>
    <w:rPr>
      <w:sz w:val="20"/>
      <w:szCs w:val="20"/>
    </w:rPr>
  </w:style>
  <w:style w:type="character" w:customStyle="1" w:styleId="CommentTextChar">
    <w:name w:val="Comment Text Char"/>
    <w:basedOn w:val="DefaultParagraphFont"/>
    <w:link w:val="CommentText"/>
    <w:rsid w:val="00D451AF"/>
    <w:rPr>
      <w:rFonts w:ascii="Arial" w:eastAsia="Times New Roman" w:hAnsi="Arial" w:cs="Arial"/>
      <w:lang w:val="x-none" w:eastAsia="x-none"/>
    </w:rPr>
  </w:style>
  <w:style w:type="paragraph" w:styleId="CommentSubject">
    <w:name w:val="annotation subject"/>
    <w:basedOn w:val="CommentText"/>
    <w:next w:val="CommentText"/>
    <w:link w:val="CommentSubjectChar"/>
    <w:semiHidden/>
    <w:unhideWhenUsed/>
    <w:rsid w:val="00D451AF"/>
    <w:rPr>
      <w:b/>
      <w:bCs/>
    </w:rPr>
  </w:style>
  <w:style w:type="character" w:customStyle="1" w:styleId="CommentSubjectChar">
    <w:name w:val="Comment Subject Char"/>
    <w:basedOn w:val="CommentTextChar"/>
    <w:link w:val="CommentSubject"/>
    <w:semiHidden/>
    <w:rsid w:val="00D451AF"/>
    <w:rPr>
      <w:rFonts w:ascii="Arial" w:eastAsia="Times New Roman" w:hAnsi="Arial" w:cs="Arial"/>
      <w:b/>
      <w:bCs/>
      <w:lang w:val="x-none" w:eastAsia="x-none"/>
    </w:rPr>
  </w:style>
  <w:style w:type="paragraph" w:customStyle="1" w:styleId="HTML">
    <w:name w:val="HTML"/>
    <w:basedOn w:val="Normal"/>
    <w:autoRedefine/>
    <w:qFormat/>
    <w:rsid w:val="007A4753"/>
    <w:rPr>
      <w:rFonts w:ascii="Courier New" w:hAnsi="Courier New"/>
    </w:rPr>
  </w:style>
  <w:style w:type="paragraph" w:styleId="TOCHeading">
    <w:name w:val="TOC Heading"/>
    <w:basedOn w:val="Heading1"/>
    <w:next w:val="Normal"/>
    <w:uiPriority w:val="39"/>
    <w:unhideWhenUsed/>
    <w:qFormat/>
    <w:rsid w:val="00DC3522"/>
    <w:pPr>
      <w:keepNext/>
      <w:keepLines/>
      <w:spacing w:before="240" w:after="0" w:line="259" w:lineRule="auto"/>
      <w:outlineLvl w:val="9"/>
    </w:pPr>
    <w:rPr>
      <w:rFonts w:asciiTheme="majorHAnsi" w:eastAsiaTheme="majorEastAsia" w:hAnsiTheme="majorHAnsi" w:cstheme="majorBidi"/>
      <w:b w:val="0"/>
      <w:bCs w:val="0"/>
      <w:color w:val="365F91" w:themeColor="accent1" w:themeShade="BF"/>
      <w:lang w:eastAsia="en-US"/>
    </w:rPr>
  </w:style>
  <w:style w:type="paragraph" w:styleId="TOC4">
    <w:name w:val="toc 4"/>
    <w:basedOn w:val="Normal"/>
    <w:next w:val="Normal"/>
    <w:autoRedefine/>
    <w:semiHidden/>
    <w:unhideWhenUsed/>
    <w:rsid w:val="00DC3522"/>
    <w:pPr>
      <w:spacing w:after="100"/>
      <w:ind w:left="660"/>
    </w:pPr>
    <w:rPr>
      <w:color w:val="000000" w:themeColor="text1"/>
    </w:rPr>
  </w:style>
  <w:style w:type="paragraph" w:styleId="Revision">
    <w:name w:val="Revision"/>
    <w:hidden/>
    <w:semiHidden/>
    <w:rsid w:val="00882FE2"/>
    <w:rPr>
      <w:rFonts w:ascii="Arial" w:eastAsia="Times New Roman" w:hAnsi="Arial" w:cs="Arial"/>
      <w:sz w:val="22"/>
      <w:szCs w:val="22"/>
      <w:lang w:val="x-none" w:eastAsia="x-none"/>
    </w:rPr>
  </w:style>
  <w:style w:type="paragraph" w:customStyle="1" w:styleId="Default">
    <w:name w:val="Default"/>
    <w:rsid w:val="00837730"/>
    <w:pPr>
      <w:autoSpaceDE w:val="0"/>
      <w:autoSpaceDN w:val="0"/>
      <w:adjustRightInd w:val="0"/>
    </w:pPr>
    <w:rPr>
      <w:rFonts w:ascii="Calibri" w:eastAsiaTheme="minorEastAsia" w:hAnsi="Calibri" w:cs="Calibri"/>
      <w:color w:val="000000"/>
      <w:sz w:val="24"/>
      <w:szCs w:val="24"/>
    </w:rPr>
  </w:style>
  <w:style w:type="character" w:styleId="UnresolvedMention">
    <w:name w:val="Unresolved Mention"/>
    <w:basedOn w:val="DefaultParagraphFont"/>
    <w:uiPriority w:val="99"/>
    <w:semiHidden/>
    <w:unhideWhenUsed/>
    <w:rsid w:val="00C7182B"/>
    <w:rPr>
      <w:color w:val="605E5C"/>
      <w:shd w:val="clear" w:color="auto" w:fill="E1DFDD"/>
    </w:rPr>
  </w:style>
  <w:style w:type="character" w:customStyle="1" w:styleId="apple-converted-space">
    <w:name w:val="apple-converted-space"/>
    <w:basedOn w:val="DefaultParagraphFont"/>
    <w:rsid w:val="003F70FC"/>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rPr>
      <w:sz w:val="20"/>
      <w:szCs w:val="20"/>
    </w:rPr>
  </w:style>
  <w:style w:type="paragraph" w:styleId="FootnoteText">
    <w:name w:val="footnote text"/>
    <w:basedOn w:val="Normal"/>
    <w:link w:val="FootnoteTextChar"/>
    <w:uiPriority w:val="99"/>
    <w:unhideWhenUsed/>
    <w:rPr>
      <w:sz w:val="20"/>
      <w:szCs w:val="20"/>
    </w:rPr>
  </w:style>
  <w:style w:type="paragraph" w:customStyle="1" w:styleId="CoverNameDate0">
    <w:name w:val="Cover Name &amp; Date"/>
    <w:basedOn w:val="Normal"/>
    <w:autoRedefine/>
    <w:qFormat/>
    <w:rsid w:val="00081642"/>
    <w:pPr>
      <w:spacing w:after="0" w:line="288" w:lineRule="auto"/>
      <w:jc w:val="right"/>
    </w:pPr>
    <w:rPr>
      <w:rFonts w:ascii="Calibri" w:eastAsia="Times New Roman" w:hAnsi="Calibri" w:cs="Calibri Light"/>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85458">
      <w:bodyDiv w:val="1"/>
      <w:marLeft w:val="0"/>
      <w:marRight w:val="0"/>
      <w:marTop w:val="0"/>
      <w:marBottom w:val="0"/>
      <w:divBdr>
        <w:top w:val="none" w:sz="0" w:space="0" w:color="auto"/>
        <w:left w:val="none" w:sz="0" w:space="0" w:color="auto"/>
        <w:bottom w:val="none" w:sz="0" w:space="0" w:color="auto"/>
        <w:right w:val="none" w:sz="0" w:space="0" w:color="auto"/>
      </w:divBdr>
    </w:div>
    <w:div w:id="371804842">
      <w:bodyDiv w:val="1"/>
      <w:marLeft w:val="0"/>
      <w:marRight w:val="0"/>
      <w:marTop w:val="0"/>
      <w:marBottom w:val="0"/>
      <w:divBdr>
        <w:top w:val="none" w:sz="0" w:space="0" w:color="auto"/>
        <w:left w:val="none" w:sz="0" w:space="0" w:color="auto"/>
        <w:bottom w:val="none" w:sz="0" w:space="0" w:color="auto"/>
        <w:right w:val="none" w:sz="0" w:space="0" w:color="auto"/>
      </w:divBdr>
    </w:div>
    <w:div w:id="424114583">
      <w:bodyDiv w:val="1"/>
      <w:marLeft w:val="0"/>
      <w:marRight w:val="0"/>
      <w:marTop w:val="0"/>
      <w:marBottom w:val="0"/>
      <w:divBdr>
        <w:top w:val="none" w:sz="0" w:space="0" w:color="auto"/>
        <w:left w:val="none" w:sz="0" w:space="0" w:color="auto"/>
        <w:bottom w:val="none" w:sz="0" w:space="0" w:color="auto"/>
        <w:right w:val="none" w:sz="0" w:space="0" w:color="auto"/>
      </w:divBdr>
    </w:div>
    <w:div w:id="496044002">
      <w:bodyDiv w:val="1"/>
      <w:marLeft w:val="0"/>
      <w:marRight w:val="0"/>
      <w:marTop w:val="0"/>
      <w:marBottom w:val="0"/>
      <w:divBdr>
        <w:top w:val="none" w:sz="0" w:space="0" w:color="auto"/>
        <w:left w:val="none" w:sz="0" w:space="0" w:color="auto"/>
        <w:bottom w:val="none" w:sz="0" w:space="0" w:color="auto"/>
        <w:right w:val="none" w:sz="0" w:space="0" w:color="auto"/>
      </w:divBdr>
    </w:div>
    <w:div w:id="927542113">
      <w:bodyDiv w:val="1"/>
      <w:marLeft w:val="0"/>
      <w:marRight w:val="0"/>
      <w:marTop w:val="0"/>
      <w:marBottom w:val="0"/>
      <w:divBdr>
        <w:top w:val="none" w:sz="0" w:space="0" w:color="auto"/>
        <w:left w:val="none" w:sz="0" w:space="0" w:color="auto"/>
        <w:bottom w:val="none" w:sz="0" w:space="0" w:color="auto"/>
        <w:right w:val="none" w:sz="0" w:space="0" w:color="auto"/>
      </w:divBdr>
    </w:div>
    <w:div w:id="1005519466">
      <w:bodyDiv w:val="1"/>
      <w:marLeft w:val="0"/>
      <w:marRight w:val="0"/>
      <w:marTop w:val="0"/>
      <w:marBottom w:val="0"/>
      <w:divBdr>
        <w:top w:val="none" w:sz="0" w:space="0" w:color="auto"/>
        <w:left w:val="none" w:sz="0" w:space="0" w:color="auto"/>
        <w:bottom w:val="none" w:sz="0" w:space="0" w:color="auto"/>
        <w:right w:val="none" w:sz="0" w:space="0" w:color="auto"/>
      </w:divBdr>
    </w:div>
    <w:div w:id="1317345641">
      <w:bodyDiv w:val="1"/>
      <w:marLeft w:val="0"/>
      <w:marRight w:val="0"/>
      <w:marTop w:val="0"/>
      <w:marBottom w:val="0"/>
      <w:divBdr>
        <w:top w:val="none" w:sz="0" w:space="0" w:color="auto"/>
        <w:left w:val="none" w:sz="0" w:space="0" w:color="auto"/>
        <w:bottom w:val="none" w:sz="0" w:space="0" w:color="auto"/>
        <w:right w:val="none" w:sz="0" w:space="0" w:color="auto"/>
      </w:divBdr>
    </w:div>
    <w:div w:id="1353216702">
      <w:bodyDiv w:val="1"/>
      <w:marLeft w:val="0"/>
      <w:marRight w:val="0"/>
      <w:marTop w:val="0"/>
      <w:marBottom w:val="0"/>
      <w:divBdr>
        <w:top w:val="none" w:sz="0" w:space="0" w:color="auto"/>
        <w:left w:val="none" w:sz="0" w:space="0" w:color="auto"/>
        <w:bottom w:val="none" w:sz="0" w:space="0" w:color="auto"/>
        <w:right w:val="none" w:sz="0" w:space="0" w:color="auto"/>
      </w:divBdr>
    </w:div>
    <w:div w:id="1375346812">
      <w:bodyDiv w:val="1"/>
      <w:marLeft w:val="0"/>
      <w:marRight w:val="0"/>
      <w:marTop w:val="0"/>
      <w:marBottom w:val="0"/>
      <w:divBdr>
        <w:top w:val="none" w:sz="0" w:space="0" w:color="auto"/>
        <w:left w:val="none" w:sz="0" w:space="0" w:color="auto"/>
        <w:bottom w:val="none" w:sz="0" w:space="0" w:color="auto"/>
        <w:right w:val="none" w:sz="0" w:space="0" w:color="auto"/>
      </w:divBdr>
    </w:div>
    <w:div w:id="1440182336">
      <w:bodyDiv w:val="1"/>
      <w:marLeft w:val="0"/>
      <w:marRight w:val="0"/>
      <w:marTop w:val="0"/>
      <w:marBottom w:val="0"/>
      <w:divBdr>
        <w:top w:val="none" w:sz="0" w:space="0" w:color="auto"/>
        <w:left w:val="none" w:sz="0" w:space="0" w:color="auto"/>
        <w:bottom w:val="none" w:sz="0" w:space="0" w:color="auto"/>
        <w:right w:val="none" w:sz="0" w:space="0" w:color="auto"/>
      </w:divBdr>
    </w:div>
    <w:div w:id="1537691521">
      <w:bodyDiv w:val="1"/>
      <w:marLeft w:val="0"/>
      <w:marRight w:val="0"/>
      <w:marTop w:val="0"/>
      <w:marBottom w:val="0"/>
      <w:divBdr>
        <w:top w:val="none" w:sz="0" w:space="0" w:color="auto"/>
        <w:left w:val="none" w:sz="0" w:space="0" w:color="auto"/>
        <w:bottom w:val="none" w:sz="0" w:space="0" w:color="auto"/>
        <w:right w:val="none" w:sz="0" w:space="0" w:color="auto"/>
      </w:divBdr>
    </w:div>
    <w:div w:id="1584677610">
      <w:bodyDiv w:val="1"/>
      <w:marLeft w:val="0"/>
      <w:marRight w:val="0"/>
      <w:marTop w:val="0"/>
      <w:marBottom w:val="0"/>
      <w:divBdr>
        <w:top w:val="none" w:sz="0" w:space="0" w:color="auto"/>
        <w:left w:val="none" w:sz="0" w:space="0" w:color="auto"/>
        <w:bottom w:val="none" w:sz="0" w:space="0" w:color="auto"/>
        <w:right w:val="none" w:sz="0" w:space="0" w:color="auto"/>
      </w:divBdr>
    </w:div>
    <w:div w:id="1740178395">
      <w:bodyDiv w:val="1"/>
      <w:marLeft w:val="0"/>
      <w:marRight w:val="0"/>
      <w:marTop w:val="0"/>
      <w:marBottom w:val="0"/>
      <w:divBdr>
        <w:top w:val="none" w:sz="0" w:space="0" w:color="auto"/>
        <w:left w:val="none" w:sz="0" w:space="0" w:color="auto"/>
        <w:bottom w:val="none" w:sz="0" w:space="0" w:color="auto"/>
        <w:right w:val="none" w:sz="0" w:space="0" w:color="auto"/>
      </w:divBdr>
    </w:div>
    <w:div w:id="1850565216">
      <w:bodyDiv w:val="1"/>
      <w:marLeft w:val="0"/>
      <w:marRight w:val="0"/>
      <w:marTop w:val="0"/>
      <w:marBottom w:val="0"/>
      <w:divBdr>
        <w:top w:val="none" w:sz="0" w:space="0" w:color="auto"/>
        <w:left w:val="none" w:sz="0" w:space="0" w:color="auto"/>
        <w:bottom w:val="none" w:sz="0" w:space="0" w:color="auto"/>
        <w:right w:val="none" w:sz="0" w:space="0" w:color="auto"/>
      </w:divBdr>
    </w:div>
    <w:div w:id="1888449545">
      <w:bodyDiv w:val="1"/>
      <w:marLeft w:val="0"/>
      <w:marRight w:val="0"/>
      <w:marTop w:val="0"/>
      <w:marBottom w:val="0"/>
      <w:divBdr>
        <w:top w:val="none" w:sz="0" w:space="0" w:color="auto"/>
        <w:left w:val="none" w:sz="0" w:space="0" w:color="auto"/>
        <w:bottom w:val="none" w:sz="0" w:space="0" w:color="auto"/>
        <w:right w:val="none" w:sz="0" w:space="0" w:color="auto"/>
      </w:divBdr>
    </w:div>
    <w:div w:id="2032418675">
      <w:bodyDiv w:val="1"/>
      <w:marLeft w:val="0"/>
      <w:marRight w:val="0"/>
      <w:marTop w:val="0"/>
      <w:marBottom w:val="0"/>
      <w:divBdr>
        <w:top w:val="none" w:sz="0" w:space="0" w:color="auto"/>
        <w:left w:val="none" w:sz="0" w:space="0" w:color="auto"/>
        <w:bottom w:val="none" w:sz="0" w:space="0" w:color="auto"/>
        <w:right w:val="none" w:sz="0" w:space="0" w:color="auto"/>
      </w:divBdr>
    </w:div>
    <w:div w:id="2086996459">
      <w:bodyDiv w:val="1"/>
      <w:marLeft w:val="0"/>
      <w:marRight w:val="0"/>
      <w:marTop w:val="0"/>
      <w:marBottom w:val="0"/>
      <w:divBdr>
        <w:top w:val="none" w:sz="0" w:space="0" w:color="auto"/>
        <w:left w:val="none" w:sz="0" w:space="0" w:color="auto"/>
        <w:bottom w:val="none" w:sz="0" w:space="0" w:color="auto"/>
        <w:right w:val="none" w:sz="0" w:space="0" w:color="auto"/>
      </w:divBdr>
    </w:div>
    <w:div w:id="2134670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ction508.gov/manage/laws-and-policie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gov/policy/rights/reg/ocr/edlite-34cfr104.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a.gov/pubs/adastatute08.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raunfoss.fcc.gov/edocs_public/attachmatch/DOC-303939A1.do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w3.org/TR/WCAG21/" TargetMode="External"/><Relationship Id="rId2" Type="http://schemas.openxmlformats.org/officeDocument/2006/relationships/hyperlink" Target="https://www.w3.org/TR/WCAG21/" TargetMode="External"/><Relationship Id="rId1" Type="http://schemas.openxmlformats.org/officeDocument/2006/relationships/hyperlink" Target="https://www.w3.org/TR/WCAG21/" TargetMode="External"/><Relationship Id="rId6" Type="http://schemas.openxmlformats.org/officeDocument/2006/relationships/hyperlink" Target="https://www.w3.org/TR/WCAG21/" TargetMode="External"/><Relationship Id="rId5" Type="http://schemas.openxmlformats.org/officeDocument/2006/relationships/hyperlink" Target="https://www.w3.org/TR/WCAG21/" TargetMode="External"/><Relationship Id="rId4" Type="http://schemas.openxmlformats.org/officeDocument/2006/relationships/hyperlink" Target="https://www.w3.org/TR/WCAG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ategory xmlns="47eae38a-0467-4ffa-85fc-8fe3a0780a30" xsi:nil="true"/>
    <Ed xmlns="47eae38a-0467-4ffa-85fc-8fe3a0780a30">
      <UserInfo>
        <DisplayName/>
        <AccountId xsi:nil="true"/>
        <AccountType/>
      </UserInfo>
    </Ed>
    <SharedWithUsers xmlns="baca08cd-e445-4f5f-abfa-9cfbbc844a4c">
      <UserInfo>
        <DisplayName>Sarah Schaidt</DisplayName>
        <AccountId>1381</AccountId>
        <AccountType/>
      </UserInfo>
    </SharedWithUsers>
    <Notes0 xmlns="47eae38a-0467-4ffa-85fc-8fe3a0780a30" xsi:nil="true"/>
    <lcf76f155ced4ddcb4097134ff3c332f xmlns="47eae38a-0467-4ffa-85fc-8fe3a0780a30">
      <Terms xmlns="http://schemas.microsoft.com/office/infopath/2007/PartnerControls"/>
    </lcf76f155ced4ddcb4097134ff3c332f>
    <TaxCatchAll xmlns="baca08cd-e445-4f5f-abfa-9cfbbc844a4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5F82E7A13F5F4B97A20C425DE03F7D" ma:contentTypeVersion="22" ma:contentTypeDescription="Create a new document." ma:contentTypeScope="" ma:versionID="551ca16c1604c4864a5660b62fdd05b5">
  <xsd:schema xmlns:xsd="http://www.w3.org/2001/XMLSchema" xmlns:xs="http://www.w3.org/2001/XMLSchema" xmlns:p="http://schemas.microsoft.com/office/2006/metadata/properties" xmlns:ns1="http://schemas.microsoft.com/sharepoint/v3" xmlns:ns2="47eae38a-0467-4ffa-85fc-8fe3a0780a30" xmlns:ns3="baca08cd-e445-4f5f-abfa-9cfbbc844a4c" targetNamespace="http://schemas.microsoft.com/office/2006/metadata/properties" ma:root="true" ma:fieldsID="13dbe7ddd3a2816849096ca87334f562" ns1:_="" ns2:_="" ns3:_="">
    <xsd:import namespace="http://schemas.microsoft.com/sharepoint/v3"/>
    <xsd:import namespace="47eae38a-0467-4ffa-85fc-8fe3a0780a30"/>
    <xsd:import namespace="baca08cd-e445-4f5f-abfa-9cfbbc844a4c"/>
    <xsd:element name="properties">
      <xsd:complexType>
        <xsd:sequence>
          <xsd:element name="documentManagement">
            <xsd:complexType>
              <xsd:all>
                <xsd:element ref="ns2:Category"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1:_ip_UnifiedCompliancePolicyProperties" minOccurs="0"/>
                <xsd:element ref="ns1:_ip_UnifiedCompliancePolicyUIAction" minOccurs="0"/>
                <xsd:element ref="ns2:MediaServiceAutoKeyPoints" minOccurs="0"/>
                <xsd:element ref="ns2:MediaServiceKeyPoints" minOccurs="0"/>
                <xsd:element ref="ns2:MediaServiceLocation" minOccurs="0"/>
                <xsd:element ref="ns2:Ed" minOccurs="0"/>
                <xsd:element ref="ns2:MediaLengthInSeconds" minOccurs="0"/>
                <xsd:element ref="ns2:Notes0"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ma:readOnly="false">
      <xsd:simpleType>
        <xsd:restriction base="dms:Note"/>
      </xsd:simpleType>
    </xsd:element>
    <xsd:element name="_ip_UnifiedCompliancePolicyUIAction" ma:index="18"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eae38a-0467-4ffa-85fc-8fe3a0780a30" elementFormDefault="qualified">
    <xsd:import namespace="http://schemas.microsoft.com/office/2006/documentManagement/types"/>
    <xsd:import namespace="http://schemas.microsoft.com/office/infopath/2007/PartnerControls"/>
    <xsd:element name="Category" ma:index="2" nillable="true" ma:displayName="Category" ma:internalName="Category"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hidden="true" ma:internalName="MediaServiceAutoTags" ma:readOnly="true">
      <xsd:simpleType>
        <xsd:restriction base="dms:Text"/>
      </xsd:simpleType>
    </xsd:element>
    <xsd:element name="MediaServiceOCR" ma:index="13" nillable="true" ma:displayName="MediaServiceOCR" ma:hidden="true" ma:internalName="MediaServiceOCR"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MediaServiceLocation" ma:index="22" nillable="true" ma:displayName="Location" ma:hidden="true" ma:internalName="MediaServiceLocation" ma:readOnly="true">
      <xsd:simpleType>
        <xsd:restriction base="dms:Text"/>
      </xsd:simpleType>
    </xsd:element>
    <xsd:element name="Ed" ma:index="23" nillable="true" ma:displayName="Assigned" ma:description="who is working on this file" ma:format="Dropdown" ma:list="UserInfo" ma:SharePointGroup="0" ma:internalName="E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Notes0" ma:index="25" nillable="true" ma:displayName="Notes" ma:internalName="Notes0">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4896a3fd-f9cc-4da1-921a-2dee66ed78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ca08cd-e445-4f5f-abfa-9cfbbc844a4c"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28" nillable="true" ma:displayName="Taxonomy Catch All Column" ma:hidden="true" ma:list="{eb65751c-7aa7-4f47-b122-52b5ecafaf87}" ma:internalName="TaxCatchAll" ma:showField="CatchAllData" ma:web="baca08cd-e445-4f5f-abfa-9cfbbc844a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D69800-1899-4568-8CF5-F4C44E2A5260}">
  <ds:schemaRefs>
    <ds:schemaRef ds:uri="http://schemas.openxmlformats.org/officeDocument/2006/bibliography"/>
  </ds:schemaRefs>
</ds:datastoreItem>
</file>

<file path=customXml/itemProps2.xml><?xml version="1.0" encoding="utf-8"?>
<ds:datastoreItem xmlns:ds="http://schemas.openxmlformats.org/officeDocument/2006/customXml" ds:itemID="{E85F337B-B2EA-4279-9BD6-71830B24A48A}">
  <ds:schemaRefs>
    <ds:schemaRef ds:uri="http://schemas.microsoft.com/sharepoint/v3/contenttype/forms"/>
  </ds:schemaRefs>
</ds:datastoreItem>
</file>

<file path=customXml/itemProps3.xml><?xml version="1.0" encoding="utf-8"?>
<ds:datastoreItem xmlns:ds="http://schemas.openxmlformats.org/officeDocument/2006/customXml" ds:itemID="{AC774887-E73E-41BB-9757-AB43F78BEF97}">
  <ds:schemaRefs>
    <ds:schemaRef ds:uri="http://schemas.microsoft.com/office/2006/metadata/properties"/>
    <ds:schemaRef ds:uri="http://schemas.microsoft.com/office/infopath/2007/PartnerControls"/>
    <ds:schemaRef ds:uri="http://schemas.microsoft.com/sharepoint/v3"/>
    <ds:schemaRef ds:uri="47eae38a-0467-4ffa-85fc-8fe3a0780a30"/>
    <ds:schemaRef ds:uri="baca08cd-e445-4f5f-abfa-9cfbbc844a4c"/>
  </ds:schemaRefs>
</ds:datastoreItem>
</file>

<file path=customXml/itemProps4.xml><?xml version="1.0" encoding="utf-8"?>
<ds:datastoreItem xmlns:ds="http://schemas.openxmlformats.org/officeDocument/2006/customXml" ds:itemID="{F12AEB88-A0F6-4382-BD8E-4ACB8E695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eae38a-0467-4ffa-85fc-8fe3a0780a30"/>
    <ds:schemaRef ds:uri="baca08cd-e445-4f5f-abfa-9cfbbc844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1579</TotalTime>
  <Pages>8</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SOM TECH Digital Accessibility Policy</vt:lpstr>
    </vt:vector>
  </TitlesOfParts>
  <Manager>Beth Crutchfield</Manager>
  <Company>Level Access</Company>
  <LinksUpToDate>false</LinksUpToDate>
  <CharactersWithSpaces>12063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 TECH Digital Accessibility Policy</dc:title>
  <dc:subject/>
  <dc:creator>dmclean@ssbbartgroup.com</dc:creator>
  <cp:keywords>accessibility, ACAA, WCAG, ADA</cp:keywords>
  <dc:description/>
  <cp:lastModifiedBy>Prugh, Jonathan</cp:lastModifiedBy>
  <cp:revision>23</cp:revision>
  <cp:lastPrinted>2018-11-06T02:34:00Z</cp:lastPrinted>
  <dcterms:created xsi:type="dcterms:W3CDTF">2023-01-18T14:04:00Z</dcterms:created>
  <dcterms:modified xsi:type="dcterms:W3CDTF">2023-04-10T21:52:00Z</dcterms:modified>
  <cp:category/>
  <cp:contentStatus>Initial 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0x010100475F82E7A13F5F4B97A20C425DE03F7D</vt:lpwstr>
  </property>
  <property fmtid="{D5CDD505-2E9C-101B-9397-08002B2CF9AE}" pid="3" name="Metadata">
    <vt:lpwstr/>
  </property>
  <property fmtid="{D5CDD505-2E9C-101B-9397-08002B2CF9AE}" pid="4" name="TaxKeywor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_NewReviewCycle">
    <vt:lpwstr/>
  </property>
  <property fmtid="{D5CDD505-2E9C-101B-9397-08002B2CF9AE}" pid="10" name="MediaServiceImageTags">
    <vt:lpwstr/>
  </property>
</Properties>
</file>